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4B2F" w:rsidRDefault="006E4B2F" w:rsidP="006E4B2F">
      <w:pPr>
        <w:shd w:val="clear" w:color="auto" w:fill="FFFFFF"/>
        <w:ind w:firstLine="567"/>
        <w:jc w:val="both"/>
        <w:rPr>
          <w:sz w:val="28"/>
          <w:szCs w:val="28"/>
        </w:rPr>
      </w:pPr>
      <w:r w:rsidRPr="00F72957">
        <w:rPr>
          <w:b/>
          <w:sz w:val="28"/>
          <w:szCs w:val="28"/>
        </w:rPr>
        <w:t xml:space="preserve">Рассуждение </w:t>
      </w:r>
      <w:r w:rsidRPr="00F72957">
        <w:rPr>
          <w:sz w:val="28"/>
          <w:szCs w:val="28"/>
        </w:rPr>
        <w:t xml:space="preserve">– тип речи, содержащий объяснение, подтверждение или опровержение какой-либо мысли. В целом в рассуждении как функционально-смысловом типе речи преобладают причинно-следственные отношения. Содержание, цель высказывания и характер смысловых отношений определяют композиционные и языковые особенности рассуждения. В рассуждении обычно имеются три части: часть, содержащая основное положение, мысль, которая будет объясняться или доказываться; объяснительная или доказательная часть, содержащая аргументы, и, наконец, заключительная часть (подтверждение основного тезиса или новый тезис). </w:t>
      </w:r>
    </w:p>
    <w:p w:rsidR="006E4B2F" w:rsidRPr="00F72957" w:rsidRDefault="006E4B2F" w:rsidP="006E4B2F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Элементы рассуждения. </w:t>
      </w:r>
      <w:r w:rsidRPr="006E4B2F">
        <w:rPr>
          <w:b/>
          <w:sz w:val="28"/>
          <w:szCs w:val="28"/>
        </w:rPr>
        <w:t>Тезис – положение,</w:t>
      </w:r>
      <w:r w:rsidRPr="00F72957">
        <w:rPr>
          <w:sz w:val="28"/>
          <w:szCs w:val="28"/>
        </w:rPr>
        <w:t xml:space="preserve"> которое доказывается (основная мысль).</w:t>
      </w:r>
      <w:r>
        <w:rPr>
          <w:sz w:val="28"/>
          <w:szCs w:val="28"/>
        </w:rPr>
        <w:t xml:space="preserve"> </w:t>
      </w:r>
      <w:r w:rsidRPr="006E4B2F">
        <w:rPr>
          <w:b/>
          <w:sz w:val="28"/>
          <w:szCs w:val="28"/>
        </w:rPr>
        <w:t>Аргументы – положения</w:t>
      </w:r>
      <w:r w:rsidRPr="00F72957">
        <w:rPr>
          <w:sz w:val="28"/>
          <w:szCs w:val="28"/>
        </w:rPr>
        <w:t>, с помощью которых обосновывается правильность тезиса. Аргументы должны</w:t>
      </w:r>
      <w:r>
        <w:rPr>
          <w:sz w:val="28"/>
          <w:szCs w:val="28"/>
        </w:rPr>
        <w:t xml:space="preserve"> </w:t>
      </w:r>
      <w:r w:rsidRPr="00F72957">
        <w:rPr>
          <w:sz w:val="28"/>
          <w:szCs w:val="28"/>
        </w:rPr>
        <w:t>не противоречить друг другу, быть логически безупречными;</w:t>
      </w:r>
      <w:r>
        <w:rPr>
          <w:sz w:val="28"/>
          <w:szCs w:val="28"/>
        </w:rPr>
        <w:t xml:space="preserve"> </w:t>
      </w:r>
      <w:r w:rsidRPr="00F72957">
        <w:rPr>
          <w:sz w:val="28"/>
          <w:szCs w:val="28"/>
        </w:rPr>
        <w:t>должны быть даны в определенной последовательности, способствующей наилучшему воздействию на слуша</w:t>
      </w:r>
      <w:r>
        <w:rPr>
          <w:sz w:val="28"/>
          <w:szCs w:val="28"/>
        </w:rPr>
        <w:t>телей</w:t>
      </w:r>
      <w:r w:rsidRPr="00F72957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F72957">
        <w:rPr>
          <w:sz w:val="28"/>
          <w:szCs w:val="28"/>
        </w:rPr>
        <w:t>Вывод из сказанного, который объединяет отдельные положения, примеры, аргументы, в форме обобщения или заключения. (Таким образом, доказано, что…).</w:t>
      </w:r>
      <w:r>
        <w:rPr>
          <w:sz w:val="28"/>
          <w:szCs w:val="28"/>
        </w:rPr>
        <w:t xml:space="preserve"> И</w:t>
      </w:r>
      <w:r w:rsidRPr="00F72957">
        <w:rPr>
          <w:sz w:val="28"/>
          <w:szCs w:val="28"/>
        </w:rPr>
        <w:t>ллюстрации – примеры (эпизоды, цифры, цитаты).</w:t>
      </w:r>
      <w:r>
        <w:rPr>
          <w:sz w:val="28"/>
          <w:szCs w:val="28"/>
        </w:rPr>
        <w:t xml:space="preserve"> </w:t>
      </w:r>
    </w:p>
    <w:p w:rsidR="006E4B2F" w:rsidRPr="00F72957" w:rsidRDefault="006E4B2F" w:rsidP="006E4B2F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качестве языковых средств рассуждения можно отметить большое количество глаголов, </w:t>
      </w:r>
      <w:r w:rsidRPr="00F72957">
        <w:rPr>
          <w:sz w:val="28"/>
          <w:szCs w:val="28"/>
        </w:rPr>
        <w:t xml:space="preserve">фиксирующие логику текста </w:t>
      </w:r>
      <w:r>
        <w:rPr>
          <w:sz w:val="28"/>
          <w:szCs w:val="28"/>
        </w:rPr>
        <w:t>(</w:t>
      </w:r>
      <w:r w:rsidRPr="00F72957">
        <w:rPr>
          <w:sz w:val="28"/>
          <w:szCs w:val="28"/>
        </w:rPr>
        <w:t>начать, перейти, продолжить, сопоставить</w:t>
      </w:r>
      <w:r>
        <w:rPr>
          <w:sz w:val="28"/>
          <w:szCs w:val="28"/>
        </w:rPr>
        <w:t>) и фиксирующие аргументацию</w:t>
      </w:r>
      <w:r w:rsidRPr="00F72957">
        <w:rPr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 w:rsidRPr="00F72957">
        <w:rPr>
          <w:sz w:val="28"/>
          <w:szCs w:val="28"/>
        </w:rPr>
        <w:t>обосновывать, иллюстрировать, подтверждать, доказывать, сравнивать, сопоставлять, соотносить</w:t>
      </w:r>
      <w:r>
        <w:rPr>
          <w:sz w:val="28"/>
          <w:szCs w:val="28"/>
        </w:rPr>
        <w:t xml:space="preserve">. </w:t>
      </w:r>
    </w:p>
    <w:p w:rsidR="006E4B2F" w:rsidRPr="00F72957" w:rsidRDefault="006E4B2F" w:rsidP="006E4B2F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Также используются слова</w:t>
      </w:r>
      <w:r w:rsidRPr="00F72957">
        <w:rPr>
          <w:sz w:val="28"/>
          <w:szCs w:val="28"/>
        </w:rPr>
        <w:t xml:space="preserve"> как правило, типично, характерно, обычно, чаще всего, в большинстве случаев, как принято, как всегда.</w:t>
      </w:r>
    </w:p>
    <w:p w:rsidR="006E4B2F" w:rsidRPr="00F72957" w:rsidRDefault="006E4B2F" w:rsidP="006E4B2F">
      <w:pPr>
        <w:shd w:val="clear" w:color="auto" w:fill="FFFFFF"/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>Указание на источник информации выражается словами по мнению, данным, утверждению, словам, соображениям, сообщению; как утверждает, отмечает, замечает, сообщает, указывает, считает, говорит, пишет.</w:t>
      </w:r>
    </w:p>
    <w:p w:rsidR="006E4B2F" w:rsidRPr="00F72957" w:rsidRDefault="006E4B2F" w:rsidP="006E4B2F">
      <w:pPr>
        <w:shd w:val="clear" w:color="auto" w:fill="FFFFFF"/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>Используются обстоятельства причины, следствия, цели и слова с этим значением (поэтому, потому что, далее, помимо, поскольку).</w:t>
      </w:r>
    </w:p>
    <w:p w:rsidR="006E4B2F" w:rsidRPr="00F72957" w:rsidRDefault="006E4B2F" w:rsidP="006E4B2F">
      <w:pPr>
        <w:shd w:val="clear" w:color="auto" w:fill="FFFFFF"/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>Для связи отдельных частей используются сложные предлоги, союзы, устойчивые сочетания вследствие, остановимся на, отметим следующее, перейдем к</w:t>
      </w:r>
      <w:r>
        <w:rPr>
          <w:sz w:val="28"/>
          <w:szCs w:val="28"/>
        </w:rPr>
        <w:t>, а также пр</w:t>
      </w:r>
      <w:r w:rsidRPr="00F72957">
        <w:rPr>
          <w:sz w:val="28"/>
          <w:szCs w:val="28"/>
        </w:rPr>
        <w:t>ичастные и деепричастные обороты.</w:t>
      </w:r>
    </w:p>
    <w:p w:rsidR="006E4B2F" w:rsidRPr="000A1F32" w:rsidRDefault="006E4B2F" w:rsidP="006E4B2F">
      <w:pPr>
        <w:shd w:val="clear" w:color="auto" w:fill="FFFFFF"/>
        <w:ind w:firstLine="567"/>
        <w:jc w:val="both"/>
        <w:rPr>
          <w:i/>
          <w:sz w:val="28"/>
          <w:szCs w:val="28"/>
        </w:rPr>
      </w:pPr>
      <w:r w:rsidRPr="000A1F32">
        <w:rPr>
          <w:i/>
          <w:sz w:val="28"/>
          <w:szCs w:val="28"/>
        </w:rPr>
        <w:t xml:space="preserve">Имя </w:t>
      </w:r>
      <w:proofErr w:type="spellStart"/>
      <w:r w:rsidRPr="000A1F32">
        <w:rPr>
          <w:i/>
          <w:sz w:val="28"/>
          <w:szCs w:val="28"/>
        </w:rPr>
        <w:t>Гвидон</w:t>
      </w:r>
      <w:proofErr w:type="spellEnd"/>
      <w:r w:rsidRPr="000A1F32">
        <w:rPr>
          <w:i/>
          <w:sz w:val="28"/>
          <w:szCs w:val="28"/>
        </w:rPr>
        <w:t xml:space="preserve"> («Сказка о царе </w:t>
      </w:r>
      <w:proofErr w:type="spellStart"/>
      <w:r w:rsidRPr="000A1F32">
        <w:rPr>
          <w:i/>
          <w:sz w:val="28"/>
          <w:szCs w:val="28"/>
        </w:rPr>
        <w:t>Салтане</w:t>
      </w:r>
      <w:proofErr w:type="spellEnd"/>
      <w:r w:rsidRPr="000A1F32">
        <w:rPr>
          <w:i/>
          <w:sz w:val="28"/>
          <w:szCs w:val="28"/>
        </w:rPr>
        <w:t xml:space="preserve">») явно </w:t>
      </w:r>
      <w:proofErr w:type="gramStart"/>
      <w:r w:rsidRPr="000A1F32">
        <w:rPr>
          <w:i/>
          <w:sz w:val="28"/>
          <w:szCs w:val="28"/>
        </w:rPr>
        <w:t>не русского</w:t>
      </w:r>
      <w:proofErr w:type="gramEnd"/>
      <w:r w:rsidRPr="000A1F32">
        <w:rPr>
          <w:i/>
          <w:sz w:val="28"/>
          <w:szCs w:val="28"/>
        </w:rPr>
        <w:t xml:space="preserve"> происхождения. В его звучании угадывается итальянское имя Гвидо. Иноязычное происхождение можно усмотреть и в имени царя </w:t>
      </w:r>
      <w:proofErr w:type="spellStart"/>
      <w:r w:rsidRPr="000A1F32">
        <w:rPr>
          <w:i/>
          <w:sz w:val="28"/>
          <w:szCs w:val="28"/>
        </w:rPr>
        <w:t>Дадона</w:t>
      </w:r>
      <w:proofErr w:type="spellEnd"/>
      <w:r w:rsidRPr="000A1F32">
        <w:rPr>
          <w:i/>
          <w:sz w:val="28"/>
          <w:szCs w:val="28"/>
        </w:rPr>
        <w:t xml:space="preserve"> («Сказка о золотом петушке»). Все прояснится, когда мы обратимся к знаменитому рыцарскому роману о подвигах рыцаря </w:t>
      </w:r>
      <w:proofErr w:type="spellStart"/>
      <w:r w:rsidRPr="000A1F32">
        <w:rPr>
          <w:i/>
          <w:sz w:val="28"/>
          <w:szCs w:val="28"/>
        </w:rPr>
        <w:t>Бово</w:t>
      </w:r>
      <w:proofErr w:type="spellEnd"/>
      <w:r w:rsidRPr="000A1F32">
        <w:rPr>
          <w:i/>
          <w:sz w:val="28"/>
          <w:szCs w:val="28"/>
        </w:rPr>
        <w:t xml:space="preserve"> </w:t>
      </w:r>
      <w:proofErr w:type="spellStart"/>
      <w:r w:rsidRPr="000A1F32">
        <w:rPr>
          <w:i/>
          <w:sz w:val="28"/>
          <w:szCs w:val="28"/>
        </w:rPr>
        <w:t>Д’Антона</w:t>
      </w:r>
      <w:proofErr w:type="spellEnd"/>
      <w:r w:rsidRPr="000A1F32">
        <w:rPr>
          <w:i/>
          <w:sz w:val="28"/>
          <w:szCs w:val="28"/>
        </w:rPr>
        <w:t xml:space="preserve">, в котором действует и «славный король </w:t>
      </w:r>
      <w:proofErr w:type="spellStart"/>
      <w:r w:rsidRPr="000A1F32">
        <w:rPr>
          <w:i/>
          <w:sz w:val="28"/>
          <w:szCs w:val="28"/>
        </w:rPr>
        <w:t>Гвидон</w:t>
      </w:r>
      <w:proofErr w:type="spellEnd"/>
      <w:r w:rsidRPr="000A1F32">
        <w:rPr>
          <w:i/>
          <w:sz w:val="28"/>
          <w:szCs w:val="28"/>
        </w:rPr>
        <w:t xml:space="preserve">» и «король </w:t>
      </w:r>
      <w:proofErr w:type="spellStart"/>
      <w:r w:rsidRPr="000A1F32">
        <w:rPr>
          <w:i/>
          <w:sz w:val="28"/>
          <w:szCs w:val="28"/>
        </w:rPr>
        <w:t>Дадон</w:t>
      </w:r>
      <w:proofErr w:type="spellEnd"/>
      <w:r w:rsidRPr="000A1F32">
        <w:rPr>
          <w:i/>
          <w:sz w:val="28"/>
          <w:szCs w:val="28"/>
        </w:rPr>
        <w:t>», ведь именно оттуда, судя по всему, Пушкин взял эти имена.</w:t>
      </w:r>
    </w:p>
    <w:p w:rsidR="006E4B2F" w:rsidRPr="00F72957" w:rsidRDefault="006E4B2F" w:rsidP="006E4B2F">
      <w:pPr>
        <w:shd w:val="clear" w:color="auto" w:fill="FFFFFF"/>
        <w:ind w:firstLine="567"/>
        <w:jc w:val="both"/>
        <w:rPr>
          <w:i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95"/>
        <w:gridCol w:w="3967"/>
      </w:tblGrid>
      <w:tr w:rsidR="006E4B2F" w:rsidRPr="00F72957" w:rsidTr="009C3A35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4B2F" w:rsidRPr="00F72957" w:rsidRDefault="006E4B2F" w:rsidP="009C3A35">
            <w:pPr>
              <w:jc w:val="both"/>
              <w:rPr>
                <w:sz w:val="28"/>
                <w:szCs w:val="28"/>
              </w:rPr>
            </w:pPr>
            <w:r w:rsidRPr="00F72957">
              <w:rPr>
                <w:sz w:val="28"/>
                <w:szCs w:val="28"/>
              </w:rPr>
              <w:t>Вводные слова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4B2F" w:rsidRPr="00F72957" w:rsidRDefault="006E4B2F" w:rsidP="009C3A35">
            <w:pPr>
              <w:jc w:val="both"/>
              <w:rPr>
                <w:sz w:val="28"/>
                <w:szCs w:val="28"/>
              </w:rPr>
            </w:pPr>
            <w:r w:rsidRPr="00F72957">
              <w:rPr>
                <w:sz w:val="28"/>
                <w:szCs w:val="28"/>
              </w:rPr>
              <w:t>Ситуация, при которой употребляется данная конструкция</w:t>
            </w:r>
          </w:p>
        </w:tc>
      </w:tr>
      <w:tr w:rsidR="006E4B2F" w:rsidRPr="00F72957" w:rsidTr="009C3A35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4B2F" w:rsidRPr="00F72957" w:rsidRDefault="006E4B2F" w:rsidP="009C3A35">
            <w:pPr>
              <w:jc w:val="both"/>
              <w:rPr>
                <w:sz w:val="28"/>
                <w:szCs w:val="28"/>
              </w:rPr>
            </w:pPr>
            <w:r w:rsidRPr="00F72957">
              <w:rPr>
                <w:sz w:val="28"/>
                <w:szCs w:val="28"/>
              </w:rPr>
              <w:t>Во-первых, во-вторых…, наконец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4B2F" w:rsidRPr="00F72957" w:rsidRDefault="006E4B2F" w:rsidP="009C3A35">
            <w:pPr>
              <w:jc w:val="both"/>
              <w:rPr>
                <w:sz w:val="28"/>
                <w:szCs w:val="28"/>
              </w:rPr>
            </w:pPr>
            <w:r w:rsidRPr="00F72957">
              <w:rPr>
                <w:sz w:val="28"/>
                <w:szCs w:val="28"/>
              </w:rPr>
              <w:t>при приведении нескольких аргументов</w:t>
            </w:r>
          </w:p>
        </w:tc>
      </w:tr>
      <w:tr w:rsidR="006E4B2F" w:rsidRPr="00F72957" w:rsidTr="009C3A35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4B2F" w:rsidRPr="00F72957" w:rsidRDefault="006E4B2F" w:rsidP="009C3A35">
            <w:pPr>
              <w:jc w:val="both"/>
              <w:rPr>
                <w:sz w:val="28"/>
                <w:szCs w:val="28"/>
              </w:rPr>
            </w:pPr>
            <w:proofErr w:type="gramStart"/>
            <w:r w:rsidRPr="00F72957">
              <w:rPr>
                <w:sz w:val="28"/>
                <w:szCs w:val="28"/>
              </w:rPr>
              <w:lastRenderedPageBreak/>
              <w:t>С одной стороны</w:t>
            </w:r>
            <w:proofErr w:type="gramEnd"/>
            <w:r w:rsidRPr="00F72957">
              <w:rPr>
                <w:sz w:val="28"/>
                <w:szCs w:val="28"/>
              </w:rPr>
              <w:t>…, с другой стороны…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4B2F" w:rsidRPr="00F72957" w:rsidRDefault="006E4B2F" w:rsidP="009C3A35">
            <w:pPr>
              <w:jc w:val="both"/>
              <w:rPr>
                <w:sz w:val="28"/>
                <w:szCs w:val="28"/>
              </w:rPr>
            </w:pPr>
            <w:r w:rsidRPr="00F72957">
              <w:rPr>
                <w:sz w:val="28"/>
                <w:szCs w:val="28"/>
              </w:rPr>
              <w:t>при рассмотрении тезиса с разных позиций</w:t>
            </w:r>
          </w:p>
        </w:tc>
      </w:tr>
      <w:tr w:rsidR="006E4B2F" w:rsidRPr="00F72957" w:rsidTr="009C3A35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4B2F" w:rsidRPr="00F72957" w:rsidRDefault="006E4B2F" w:rsidP="009C3A35">
            <w:pPr>
              <w:jc w:val="both"/>
              <w:rPr>
                <w:sz w:val="28"/>
                <w:szCs w:val="28"/>
              </w:rPr>
            </w:pPr>
            <w:r w:rsidRPr="00F72957">
              <w:rPr>
                <w:sz w:val="28"/>
                <w:szCs w:val="28"/>
              </w:rPr>
              <w:t>Наоборот, напротив, однако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4B2F" w:rsidRPr="00F72957" w:rsidRDefault="006E4B2F" w:rsidP="009C3A35">
            <w:pPr>
              <w:jc w:val="both"/>
              <w:rPr>
                <w:sz w:val="28"/>
                <w:szCs w:val="28"/>
              </w:rPr>
            </w:pPr>
            <w:r w:rsidRPr="00F72957">
              <w:rPr>
                <w:sz w:val="28"/>
                <w:szCs w:val="28"/>
              </w:rPr>
              <w:t>при опровержении</w:t>
            </w:r>
          </w:p>
        </w:tc>
      </w:tr>
      <w:tr w:rsidR="006E4B2F" w:rsidRPr="00F72957" w:rsidTr="009C3A35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4B2F" w:rsidRPr="00F72957" w:rsidRDefault="006E4B2F" w:rsidP="009C3A35">
            <w:pPr>
              <w:jc w:val="both"/>
              <w:rPr>
                <w:sz w:val="28"/>
                <w:szCs w:val="28"/>
              </w:rPr>
            </w:pPr>
            <w:r w:rsidRPr="00F72957">
              <w:rPr>
                <w:sz w:val="28"/>
                <w:szCs w:val="28"/>
              </w:rPr>
              <w:t>На наш взгляд, по нашему мнению, по словам кого-либо, по предложению кого-нибудь, по сведениям, по данным кого-нибудь (чего-либо), как известно, по сообщению такого-то лица, какого-либо источника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4B2F" w:rsidRPr="00F72957" w:rsidRDefault="006E4B2F" w:rsidP="009C3A35">
            <w:pPr>
              <w:jc w:val="both"/>
              <w:rPr>
                <w:sz w:val="28"/>
                <w:szCs w:val="28"/>
              </w:rPr>
            </w:pPr>
            <w:r w:rsidRPr="00F72957">
              <w:rPr>
                <w:sz w:val="28"/>
                <w:szCs w:val="28"/>
              </w:rPr>
              <w:t>при указании на источник сообщения</w:t>
            </w:r>
          </w:p>
        </w:tc>
      </w:tr>
      <w:tr w:rsidR="006E4B2F" w:rsidRPr="00F72957" w:rsidTr="009C3A35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4B2F" w:rsidRPr="00F72957" w:rsidRDefault="006E4B2F" w:rsidP="009C3A35">
            <w:pPr>
              <w:jc w:val="both"/>
              <w:rPr>
                <w:sz w:val="28"/>
                <w:szCs w:val="28"/>
              </w:rPr>
            </w:pPr>
            <w:r w:rsidRPr="00F72957">
              <w:rPr>
                <w:sz w:val="28"/>
                <w:szCs w:val="28"/>
              </w:rPr>
              <w:t>Предположим, представим, допустим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4B2F" w:rsidRPr="00F72957" w:rsidRDefault="006E4B2F" w:rsidP="009C3A35">
            <w:pPr>
              <w:jc w:val="both"/>
              <w:rPr>
                <w:sz w:val="28"/>
                <w:szCs w:val="28"/>
              </w:rPr>
            </w:pPr>
            <w:r w:rsidRPr="00F72957">
              <w:rPr>
                <w:sz w:val="28"/>
                <w:szCs w:val="28"/>
              </w:rPr>
              <w:t>при отграничении своих взглядов от чужого мнения</w:t>
            </w:r>
          </w:p>
        </w:tc>
      </w:tr>
    </w:tbl>
    <w:p w:rsidR="006E4B2F" w:rsidRDefault="006E4B2F" w:rsidP="006E4B2F">
      <w:pPr>
        <w:ind w:firstLine="567"/>
        <w:jc w:val="both"/>
        <w:rPr>
          <w:b/>
          <w:sz w:val="28"/>
          <w:szCs w:val="28"/>
        </w:rPr>
      </w:pPr>
    </w:p>
    <w:p w:rsidR="006E4B2F" w:rsidRPr="00F72957" w:rsidRDefault="006E4B2F" w:rsidP="006E4B2F">
      <w:pPr>
        <w:ind w:firstLine="567"/>
        <w:jc w:val="both"/>
        <w:rPr>
          <w:sz w:val="28"/>
          <w:szCs w:val="28"/>
        </w:rPr>
      </w:pPr>
      <w:r w:rsidRPr="00F72957">
        <w:rPr>
          <w:b/>
          <w:sz w:val="28"/>
          <w:szCs w:val="28"/>
        </w:rPr>
        <w:t xml:space="preserve">Рассуждение-размышление – </w:t>
      </w:r>
      <w:r w:rsidRPr="00F72957">
        <w:rPr>
          <w:sz w:val="28"/>
          <w:szCs w:val="28"/>
        </w:rPr>
        <w:t>тип речи, объясняющий явление и аргументирующий доказательства.</w:t>
      </w:r>
    </w:p>
    <w:p w:rsidR="006E4B2F" w:rsidRPr="00F72957" w:rsidRDefault="006E4B2F" w:rsidP="006E4B2F">
      <w:pPr>
        <w:ind w:firstLine="567"/>
        <w:jc w:val="both"/>
        <w:rPr>
          <w:i/>
          <w:sz w:val="28"/>
          <w:szCs w:val="28"/>
        </w:rPr>
      </w:pPr>
      <w:r w:rsidRPr="00F72957">
        <w:rPr>
          <w:i/>
          <w:sz w:val="28"/>
          <w:szCs w:val="28"/>
        </w:rPr>
        <w:t>Бывает так, что ни с того, ни с сего, без какой-то конкретной цели Судьба забрасывает нас в совершенно чужие края. «Случайно» – говорим мы тогда. Точно так же, мол, капризами весеннего ветра заносит за тридевять земель крылатое семя какого-нибудь растения.</w:t>
      </w:r>
    </w:p>
    <w:p w:rsidR="006E4B2F" w:rsidRPr="00F72957" w:rsidRDefault="006E4B2F" w:rsidP="006E4B2F">
      <w:pPr>
        <w:ind w:firstLine="567"/>
        <w:jc w:val="both"/>
        <w:rPr>
          <w:i/>
          <w:sz w:val="28"/>
          <w:szCs w:val="28"/>
        </w:rPr>
      </w:pPr>
      <w:r w:rsidRPr="00F72957">
        <w:rPr>
          <w:i/>
          <w:sz w:val="28"/>
          <w:szCs w:val="28"/>
        </w:rPr>
        <w:t>В то же время можно с равной уверенностью утверждать, что никакой «случайности» не бывает. Мы всегда вправе сказать: то, что с нами уже произошло, случилось как незыблемый факт; а то, что до сих пор не произошло, пока не случилось, и с этим тоже трудно посп</w:t>
      </w:r>
      <w:r>
        <w:rPr>
          <w:i/>
          <w:sz w:val="28"/>
          <w:szCs w:val="28"/>
        </w:rPr>
        <w:t xml:space="preserve">орить. </w:t>
      </w:r>
      <w:r w:rsidRPr="00F72957">
        <w:rPr>
          <w:i/>
          <w:sz w:val="28"/>
          <w:szCs w:val="28"/>
        </w:rPr>
        <w:t>Одним словом, мгновение, в котором мы единственно существуем, постоянно отсекает и отбрасывает назад все, оставляя нам вечный ноль перед носом; и тут уже ни «случайностям», ни каким-то еще «вероятно</w:t>
      </w:r>
      <w:r>
        <w:rPr>
          <w:i/>
          <w:sz w:val="28"/>
          <w:szCs w:val="28"/>
        </w:rPr>
        <w:t>стям» просто места не остается</w:t>
      </w:r>
      <w:r w:rsidRPr="00F72957">
        <w:rPr>
          <w:i/>
          <w:sz w:val="28"/>
          <w:szCs w:val="28"/>
        </w:rPr>
        <w:t xml:space="preserve"> (Харуки Мураками «Охота на овец»)</w:t>
      </w:r>
      <w:r>
        <w:rPr>
          <w:i/>
          <w:sz w:val="28"/>
          <w:szCs w:val="28"/>
        </w:rPr>
        <w:t>.</w:t>
      </w:r>
    </w:p>
    <w:p w:rsidR="006E4B2F" w:rsidRPr="00F72957" w:rsidRDefault="006E4B2F" w:rsidP="006E4B2F">
      <w:pPr>
        <w:ind w:firstLine="567"/>
        <w:jc w:val="both"/>
        <w:rPr>
          <w:b/>
          <w:sz w:val="28"/>
          <w:szCs w:val="28"/>
        </w:rPr>
      </w:pPr>
      <w:r w:rsidRPr="00F72957">
        <w:rPr>
          <w:b/>
          <w:sz w:val="28"/>
          <w:szCs w:val="28"/>
        </w:rPr>
        <w:t xml:space="preserve">Рассуждение-объяснение </w:t>
      </w:r>
      <w:r w:rsidRPr="00F72957">
        <w:rPr>
          <w:sz w:val="28"/>
          <w:szCs w:val="28"/>
        </w:rPr>
        <w:t>– тип речи, содержащий объяснение, подтверждение или опровержение какой-либо мысли.</w:t>
      </w:r>
    </w:p>
    <w:p w:rsidR="006E4B2F" w:rsidRPr="00F72957" w:rsidRDefault="006E4B2F" w:rsidP="006E4B2F">
      <w:pPr>
        <w:ind w:firstLine="567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Риторический вопрос есть риторическая фигура выделения смысловых центров речи. Риторический вопрос в строгом смысле слова должен содержать в себе утверждение или отрицание и не требовать от адресата ответа, а, точнее, подразумевать однозначный ответ, подсказывать его слушателю.</w:t>
      </w:r>
    </w:p>
    <w:p w:rsidR="006E4B2F" w:rsidRDefault="006E4B2F" w:rsidP="006E4B2F">
      <w:pPr>
        <w:ind w:firstLine="567"/>
        <w:jc w:val="both"/>
        <w:rPr>
          <w:sz w:val="28"/>
          <w:szCs w:val="28"/>
        </w:rPr>
      </w:pPr>
      <w:r w:rsidRPr="00F72957">
        <w:rPr>
          <w:b/>
          <w:sz w:val="28"/>
          <w:szCs w:val="28"/>
        </w:rPr>
        <w:t>Рассуждение-доказательство</w:t>
      </w:r>
      <w:r w:rsidRPr="00F72957">
        <w:rPr>
          <w:sz w:val="28"/>
          <w:szCs w:val="28"/>
        </w:rPr>
        <w:t xml:space="preserve"> – высказывание, аргументирующее истинность или ложность тезиса.</w:t>
      </w:r>
    </w:p>
    <w:p w:rsidR="006E4B2F" w:rsidRPr="007B1F40" w:rsidRDefault="006E4B2F" w:rsidP="006E4B2F">
      <w:pPr>
        <w:shd w:val="clear" w:color="auto" w:fill="FFFFFF"/>
        <w:ind w:firstLine="567"/>
        <w:jc w:val="both"/>
        <w:rPr>
          <w:i/>
          <w:sz w:val="28"/>
          <w:szCs w:val="28"/>
        </w:rPr>
      </w:pPr>
      <w:r w:rsidRPr="007B1F40">
        <w:rPr>
          <w:i/>
          <w:sz w:val="28"/>
          <w:szCs w:val="28"/>
        </w:rPr>
        <w:t>Терпимое отношение к человеку делает наши отношения с ним лучше. Допустим, что это не так. Тогда – чем больше мы будем делать человеку замечаний, чем больше поучать его, тем лучше будут наши отношения. Но это невозможно. Значит, верен наш первый тезис.</w:t>
      </w:r>
    </w:p>
    <w:p w:rsidR="006E4B2F" w:rsidRPr="00F72957" w:rsidRDefault="006E4B2F" w:rsidP="006E4B2F">
      <w:pPr>
        <w:ind w:firstLine="567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69"/>
        <w:gridCol w:w="2600"/>
        <w:gridCol w:w="2749"/>
        <w:gridCol w:w="2510"/>
      </w:tblGrid>
      <w:tr w:rsidR="006E4B2F" w:rsidRPr="00F72957" w:rsidTr="009C3A35">
        <w:tc>
          <w:tcPr>
            <w:tcW w:w="0" w:type="auto"/>
            <w:shd w:val="clear" w:color="auto" w:fill="auto"/>
          </w:tcPr>
          <w:p w:rsidR="006E4B2F" w:rsidRPr="00F72957" w:rsidRDefault="006E4B2F" w:rsidP="009C3A35">
            <w:pPr>
              <w:jc w:val="both"/>
              <w:rPr>
                <w:sz w:val="28"/>
                <w:szCs w:val="28"/>
              </w:rPr>
            </w:pPr>
            <w:r w:rsidRPr="00F72957">
              <w:rPr>
                <w:sz w:val="28"/>
                <w:szCs w:val="28"/>
              </w:rPr>
              <w:t>Типы текстов</w:t>
            </w:r>
            <w:r w:rsidRPr="00F72957">
              <w:rPr>
                <w:sz w:val="28"/>
                <w:szCs w:val="28"/>
              </w:rPr>
              <w:tab/>
            </w:r>
          </w:p>
          <w:p w:rsidR="006E4B2F" w:rsidRPr="00F72957" w:rsidRDefault="006E4B2F" w:rsidP="009C3A35">
            <w:pPr>
              <w:ind w:firstLine="567"/>
              <w:jc w:val="both"/>
              <w:rPr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auto"/>
          </w:tcPr>
          <w:p w:rsidR="006E4B2F" w:rsidRPr="00F72957" w:rsidRDefault="006E4B2F" w:rsidP="009C3A35">
            <w:pPr>
              <w:jc w:val="both"/>
              <w:rPr>
                <w:sz w:val="28"/>
                <w:szCs w:val="28"/>
              </w:rPr>
            </w:pPr>
            <w:r w:rsidRPr="00F72957">
              <w:rPr>
                <w:sz w:val="28"/>
                <w:szCs w:val="28"/>
              </w:rPr>
              <w:t>Цель создания текста</w:t>
            </w:r>
            <w:r w:rsidRPr="00F72957">
              <w:rPr>
                <w:sz w:val="28"/>
                <w:szCs w:val="28"/>
              </w:rPr>
              <w:tab/>
            </w:r>
          </w:p>
          <w:p w:rsidR="006E4B2F" w:rsidRPr="00F72957" w:rsidRDefault="006E4B2F" w:rsidP="009C3A35">
            <w:pPr>
              <w:ind w:firstLine="567"/>
              <w:jc w:val="both"/>
              <w:rPr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auto"/>
          </w:tcPr>
          <w:p w:rsidR="006E4B2F" w:rsidRPr="00F72957" w:rsidRDefault="006E4B2F" w:rsidP="009C3A35">
            <w:pPr>
              <w:jc w:val="both"/>
              <w:rPr>
                <w:sz w:val="28"/>
                <w:szCs w:val="28"/>
              </w:rPr>
            </w:pPr>
            <w:r w:rsidRPr="000A1F32">
              <w:rPr>
                <w:sz w:val="28"/>
                <w:szCs w:val="28"/>
                <w:vertAlign w:val="superscript"/>
              </w:rPr>
              <w:t>Содержание</w:t>
            </w:r>
            <w:r w:rsidRPr="00F72957">
              <w:rPr>
                <w:sz w:val="28"/>
                <w:szCs w:val="28"/>
              </w:rPr>
              <w:t xml:space="preserve"> и форма текста</w:t>
            </w:r>
            <w:r w:rsidRPr="00F72957">
              <w:rPr>
                <w:sz w:val="28"/>
                <w:szCs w:val="28"/>
              </w:rPr>
              <w:tab/>
            </w:r>
          </w:p>
          <w:p w:rsidR="006E4B2F" w:rsidRPr="00F72957" w:rsidRDefault="006E4B2F" w:rsidP="009C3A35">
            <w:pPr>
              <w:ind w:firstLine="567"/>
              <w:jc w:val="both"/>
              <w:rPr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auto"/>
          </w:tcPr>
          <w:p w:rsidR="006E4B2F" w:rsidRPr="00F72957" w:rsidRDefault="006E4B2F" w:rsidP="009C3A35">
            <w:pPr>
              <w:jc w:val="both"/>
              <w:rPr>
                <w:sz w:val="28"/>
                <w:szCs w:val="28"/>
              </w:rPr>
            </w:pPr>
            <w:r w:rsidRPr="00F72957">
              <w:rPr>
                <w:sz w:val="28"/>
                <w:szCs w:val="28"/>
              </w:rPr>
              <w:t>Типичные грамматические средства оформления</w:t>
            </w:r>
          </w:p>
        </w:tc>
      </w:tr>
      <w:tr w:rsidR="006E4B2F" w:rsidRPr="00F72957" w:rsidTr="009C3A35">
        <w:tc>
          <w:tcPr>
            <w:tcW w:w="0" w:type="auto"/>
            <w:shd w:val="clear" w:color="auto" w:fill="auto"/>
          </w:tcPr>
          <w:p w:rsidR="006E4B2F" w:rsidRPr="00F72957" w:rsidRDefault="006E4B2F" w:rsidP="009C3A35">
            <w:pPr>
              <w:jc w:val="both"/>
              <w:rPr>
                <w:sz w:val="28"/>
                <w:szCs w:val="28"/>
              </w:rPr>
            </w:pPr>
            <w:r w:rsidRPr="00F72957">
              <w:rPr>
                <w:sz w:val="28"/>
                <w:szCs w:val="28"/>
              </w:rPr>
              <w:lastRenderedPageBreak/>
              <w:t>Описание</w:t>
            </w:r>
          </w:p>
        </w:tc>
        <w:tc>
          <w:tcPr>
            <w:tcW w:w="0" w:type="auto"/>
            <w:shd w:val="clear" w:color="auto" w:fill="auto"/>
          </w:tcPr>
          <w:p w:rsidR="006E4B2F" w:rsidRPr="00F72957" w:rsidRDefault="006E4B2F" w:rsidP="009C3A35">
            <w:pPr>
              <w:jc w:val="both"/>
              <w:rPr>
                <w:sz w:val="28"/>
                <w:szCs w:val="28"/>
              </w:rPr>
            </w:pPr>
            <w:r w:rsidRPr="00F72957">
              <w:rPr>
                <w:sz w:val="28"/>
                <w:szCs w:val="28"/>
              </w:rPr>
              <w:t>Перечисление признаков, свойств, элементов предмета речи.</w:t>
            </w:r>
          </w:p>
          <w:p w:rsidR="006E4B2F" w:rsidRPr="00F72957" w:rsidRDefault="006E4B2F" w:rsidP="009C3A35">
            <w:pPr>
              <w:jc w:val="both"/>
              <w:rPr>
                <w:sz w:val="28"/>
                <w:szCs w:val="28"/>
              </w:rPr>
            </w:pPr>
            <w:r w:rsidRPr="00F72957">
              <w:rPr>
                <w:sz w:val="28"/>
                <w:szCs w:val="28"/>
              </w:rPr>
              <w:t>Указание на принадлежность к классу предметов.</w:t>
            </w:r>
          </w:p>
          <w:p w:rsidR="006E4B2F" w:rsidRPr="00F72957" w:rsidRDefault="006E4B2F" w:rsidP="009C3A35">
            <w:pPr>
              <w:jc w:val="both"/>
              <w:rPr>
                <w:sz w:val="28"/>
                <w:szCs w:val="28"/>
              </w:rPr>
            </w:pPr>
            <w:r w:rsidRPr="00F72957">
              <w:rPr>
                <w:sz w:val="28"/>
                <w:szCs w:val="28"/>
              </w:rPr>
              <w:t>Указание на назначение предмета, способы и области его функционирования.</w:t>
            </w:r>
          </w:p>
        </w:tc>
        <w:tc>
          <w:tcPr>
            <w:tcW w:w="0" w:type="auto"/>
            <w:shd w:val="clear" w:color="auto" w:fill="auto"/>
          </w:tcPr>
          <w:p w:rsidR="006E4B2F" w:rsidRPr="00F72957" w:rsidRDefault="006E4B2F" w:rsidP="009C3A35">
            <w:pPr>
              <w:jc w:val="both"/>
              <w:rPr>
                <w:sz w:val="28"/>
                <w:szCs w:val="28"/>
              </w:rPr>
            </w:pPr>
            <w:r w:rsidRPr="00F72957">
              <w:rPr>
                <w:sz w:val="28"/>
                <w:szCs w:val="28"/>
              </w:rPr>
              <w:t>Представление о предмете в целом дается в начале или в конце.</w:t>
            </w:r>
          </w:p>
          <w:p w:rsidR="006E4B2F" w:rsidRPr="00F72957" w:rsidRDefault="006E4B2F" w:rsidP="009C3A35">
            <w:pPr>
              <w:jc w:val="both"/>
              <w:rPr>
                <w:sz w:val="28"/>
                <w:szCs w:val="28"/>
              </w:rPr>
            </w:pPr>
            <w:r w:rsidRPr="00F72957">
              <w:rPr>
                <w:sz w:val="28"/>
                <w:szCs w:val="28"/>
              </w:rPr>
              <w:t>Детализация главного проводится с учетом смысловой значимости деталей.</w:t>
            </w:r>
          </w:p>
          <w:p w:rsidR="006E4B2F" w:rsidRPr="00F72957" w:rsidRDefault="006E4B2F" w:rsidP="009C3A35">
            <w:pPr>
              <w:jc w:val="both"/>
              <w:rPr>
                <w:sz w:val="28"/>
                <w:szCs w:val="28"/>
              </w:rPr>
            </w:pPr>
            <w:r w:rsidRPr="00F72957">
              <w:rPr>
                <w:sz w:val="28"/>
                <w:szCs w:val="28"/>
              </w:rPr>
              <w:t>Структура отдельных частей текста (элементов описания) аналогична структуре текста в целом.</w:t>
            </w:r>
          </w:p>
          <w:p w:rsidR="006E4B2F" w:rsidRPr="00F72957" w:rsidRDefault="006E4B2F" w:rsidP="009C3A35">
            <w:pPr>
              <w:jc w:val="both"/>
              <w:rPr>
                <w:sz w:val="28"/>
                <w:szCs w:val="28"/>
              </w:rPr>
            </w:pPr>
            <w:r w:rsidRPr="00F72957">
              <w:rPr>
                <w:sz w:val="28"/>
                <w:szCs w:val="28"/>
              </w:rPr>
              <w:t>Используются приемы сравнения, аналогии, противопоставления.</w:t>
            </w:r>
          </w:p>
        </w:tc>
        <w:tc>
          <w:tcPr>
            <w:tcW w:w="0" w:type="auto"/>
            <w:shd w:val="clear" w:color="auto" w:fill="auto"/>
          </w:tcPr>
          <w:p w:rsidR="006E4B2F" w:rsidRPr="00F72957" w:rsidRDefault="006E4B2F" w:rsidP="009C3A35">
            <w:pPr>
              <w:jc w:val="both"/>
              <w:rPr>
                <w:sz w:val="28"/>
                <w:szCs w:val="28"/>
              </w:rPr>
            </w:pPr>
            <w:r w:rsidRPr="00F72957">
              <w:rPr>
                <w:sz w:val="28"/>
                <w:szCs w:val="28"/>
              </w:rPr>
              <w:t>Простое или сложное предложение: с прямым порядком слов, с составным именным сказуемым; с глагольными формами одновременного действия; с глаголами настоящего времени во вневременном значении; с определительными характеристиками</w:t>
            </w:r>
          </w:p>
        </w:tc>
      </w:tr>
      <w:tr w:rsidR="006E4B2F" w:rsidRPr="00F72957" w:rsidTr="009C3A35">
        <w:tc>
          <w:tcPr>
            <w:tcW w:w="0" w:type="auto"/>
            <w:shd w:val="clear" w:color="auto" w:fill="auto"/>
          </w:tcPr>
          <w:p w:rsidR="006E4B2F" w:rsidRPr="00F72957" w:rsidRDefault="006E4B2F" w:rsidP="009C3A35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Повествов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  <w:tc>
          <w:tcPr>
            <w:tcW w:w="0" w:type="auto"/>
            <w:shd w:val="clear" w:color="auto" w:fill="auto"/>
          </w:tcPr>
          <w:p w:rsidR="006E4B2F" w:rsidRPr="00F72957" w:rsidRDefault="006E4B2F" w:rsidP="009C3A35">
            <w:pPr>
              <w:jc w:val="both"/>
              <w:rPr>
                <w:sz w:val="28"/>
                <w:szCs w:val="28"/>
              </w:rPr>
            </w:pPr>
            <w:r w:rsidRPr="00F72957">
              <w:rPr>
                <w:sz w:val="28"/>
                <w:szCs w:val="28"/>
              </w:rPr>
              <w:t>Рассказать о событии с показом его хода в развитии, выделяя основные (узловые) факты и показывая их взаимосвязи.</w:t>
            </w:r>
          </w:p>
        </w:tc>
        <w:tc>
          <w:tcPr>
            <w:tcW w:w="0" w:type="auto"/>
            <w:shd w:val="clear" w:color="auto" w:fill="auto"/>
          </w:tcPr>
          <w:p w:rsidR="006E4B2F" w:rsidRPr="00F72957" w:rsidRDefault="006E4B2F" w:rsidP="009C3A35">
            <w:pPr>
              <w:jc w:val="both"/>
              <w:rPr>
                <w:sz w:val="28"/>
                <w:szCs w:val="28"/>
              </w:rPr>
            </w:pPr>
            <w:r w:rsidRPr="00F72957">
              <w:rPr>
                <w:sz w:val="28"/>
                <w:szCs w:val="28"/>
              </w:rPr>
              <w:t>Соблюдается логическая последовательность.</w:t>
            </w:r>
          </w:p>
          <w:p w:rsidR="006E4B2F" w:rsidRPr="00F72957" w:rsidRDefault="006E4B2F" w:rsidP="009C3A35">
            <w:pPr>
              <w:jc w:val="both"/>
              <w:rPr>
                <w:sz w:val="28"/>
                <w:szCs w:val="28"/>
              </w:rPr>
            </w:pPr>
            <w:r w:rsidRPr="00F72957">
              <w:rPr>
                <w:sz w:val="28"/>
                <w:szCs w:val="28"/>
              </w:rPr>
              <w:t>Подчеркивается динамизм, смена событий.</w:t>
            </w:r>
          </w:p>
          <w:p w:rsidR="006E4B2F" w:rsidRPr="00F72957" w:rsidRDefault="006E4B2F" w:rsidP="009C3A35">
            <w:pPr>
              <w:jc w:val="both"/>
              <w:rPr>
                <w:sz w:val="28"/>
                <w:szCs w:val="28"/>
              </w:rPr>
            </w:pPr>
            <w:r w:rsidRPr="00F72957">
              <w:rPr>
                <w:sz w:val="28"/>
                <w:szCs w:val="28"/>
              </w:rPr>
              <w:t xml:space="preserve">Композиция </w:t>
            </w:r>
            <w:proofErr w:type="spellStart"/>
            <w:r w:rsidRPr="00F72957">
              <w:rPr>
                <w:sz w:val="28"/>
                <w:szCs w:val="28"/>
              </w:rPr>
              <w:t>хронологизирована</w:t>
            </w:r>
            <w:proofErr w:type="spellEnd"/>
            <w:r w:rsidRPr="00F72957">
              <w:rPr>
                <w:sz w:val="28"/>
                <w:szCs w:val="28"/>
              </w:rPr>
              <w:t>.</w:t>
            </w:r>
          </w:p>
        </w:tc>
        <w:tc>
          <w:tcPr>
            <w:tcW w:w="0" w:type="auto"/>
            <w:shd w:val="clear" w:color="auto" w:fill="auto"/>
          </w:tcPr>
          <w:p w:rsidR="006E4B2F" w:rsidRPr="00F72957" w:rsidRDefault="006E4B2F" w:rsidP="009C3A35">
            <w:pPr>
              <w:jc w:val="both"/>
              <w:rPr>
                <w:sz w:val="28"/>
                <w:szCs w:val="28"/>
              </w:rPr>
            </w:pPr>
            <w:r w:rsidRPr="00F72957">
              <w:rPr>
                <w:sz w:val="28"/>
                <w:szCs w:val="28"/>
              </w:rPr>
              <w:t>Простое или сложное предложение: с глаголами совершенного вида; видовременными формами, подчеркивающими характер и смену событий; выражением причинно-следственной связи и временной обусловленности.</w:t>
            </w:r>
          </w:p>
        </w:tc>
      </w:tr>
      <w:tr w:rsidR="006E4B2F" w:rsidRPr="00F72957" w:rsidTr="009C3A35">
        <w:tc>
          <w:tcPr>
            <w:tcW w:w="0" w:type="auto"/>
            <w:shd w:val="clear" w:color="auto" w:fill="auto"/>
          </w:tcPr>
          <w:p w:rsidR="006E4B2F" w:rsidRPr="00F72957" w:rsidRDefault="006E4B2F" w:rsidP="009C3A35">
            <w:pPr>
              <w:jc w:val="both"/>
              <w:rPr>
                <w:sz w:val="28"/>
                <w:szCs w:val="28"/>
              </w:rPr>
            </w:pPr>
            <w:r w:rsidRPr="00F72957">
              <w:rPr>
                <w:sz w:val="28"/>
                <w:szCs w:val="28"/>
              </w:rPr>
              <w:t>Рассуждение</w:t>
            </w:r>
          </w:p>
        </w:tc>
        <w:tc>
          <w:tcPr>
            <w:tcW w:w="0" w:type="auto"/>
            <w:shd w:val="clear" w:color="auto" w:fill="auto"/>
          </w:tcPr>
          <w:p w:rsidR="006E4B2F" w:rsidRPr="00F72957" w:rsidRDefault="006E4B2F" w:rsidP="009C3A35">
            <w:pPr>
              <w:jc w:val="both"/>
              <w:rPr>
                <w:sz w:val="28"/>
                <w:szCs w:val="28"/>
              </w:rPr>
            </w:pPr>
            <w:r w:rsidRPr="00F72957">
              <w:rPr>
                <w:sz w:val="28"/>
                <w:szCs w:val="28"/>
              </w:rPr>
              <w:t>Исследование сущностных свойств предметов и явлений, обоснование их взаимосвязи.</w:t>
            </w:r>
          </w:p>
        </w:tc>
        <w:tc>
          <w:tcPr>
            <w:tcW w:w="0" w:type="auto"/>
            <w:shd w:val="clear" w:color="auto" w:fill="auto"/>
          </w:tcPr>
          <w:p w:rsidR="006E4B2F" w:rsidRPr="00F72957" w:rsidRDefault="006E4B2F" w:rsidP="009C3A35">
            <w:pPr>
              <w:jc w:val="both"/>
              <w:rPr>
                <w:sz w:val="28"/>
                <w:szCs w:val="28"/>
              </w:rPr>
            </w:pPr>
            <w:r w:rsidRPr="00F72957">
              <w:rPr>
                <w:sz w:val="28"/>
                <w:szCs w:val="28"/>
              </w:rPr>
              <w:t xml:space="preserve">Имеются тезис (положение, которое доказывается), аргументы (суждения, которые обосновывают правильность тезиса) и демонстрация </w:t>
            </w:r>
            <w:r w:rsidRPr="00F72957">
              <w:rPr>
                <w:sz w:val="28"/>
                <w:szCs w:val="28"/>
              </w:rPr>
              <w:lastRenderedPageBreak/>
              <w:t>(способ доказательства).</w:t>
            </w:r>
          </w:p>
          <w:p w:rsidR="006E4B2F" w:rsidRPr="00F72957" w:rsidRDefault="006E4B2F" w:rsidP="009C3A35">
            <w:pPr>
              <w:jc w:val="both"/>
              <w:rPr>
                <w:sz w:val="28"/>
                <w:szCs w:val="28"/>
              </w:rPr>
            </w:pPr>
            <w:r w:rsidRPr="00F72957">
              <w:rPr>
                <w:sz w:val="28"/>
                <w:szCs w:val="28"/>
              </w:rPr>
              <w:t>Используются размышления, умозаключения, пояснения.</w:t>
            </w:r>
          </w:p>
          <w:p w:rsidR="006E4B2F" w:rsidRPr="00F72957" w:rsidRDefault="006E4B2F" w:rsidP="009C3A35">
            <w:pPr>
              <w:jc w:val="both"/>
              <w:rPr>
                <w:sz w:val="28"/>
                <w:szCs w:val="28"/>
              </w:rPr>
            </w:pPr>
            <w:r w:rsidRPr="00F72957">
              <w:rPr>
                <w:sz w:val="28"/>
                <w:szCs w:val="28"/>
              </w:rPr>
              <w:t xml:space="preserve">Смысловые части высказывания приводятся в логической последовательности. </w:t>
            </w:r>
          </w:p>
        </w:tc>
        <w:tc>
          <w:tcPr>
            <w:tcW w:w="0" w:type="auto"/>
            <w:shd w:val="clear" w:color="auto" w:fill="auto"/>
          </w:tcPr>
          <w:p w:rsidR="006E4B2F" w:rsidRPr="00F72957" w:rsidRDefault="006E4B2F" w:rsidP="009C3A35">
            <w:pPr>
              <w:jc w:val="both"/>
              <w:rPr>
                <w:sz w:val="28"/>
                <w:szCs w:val="28"/>
              </w:rPr>
            </w:pPr>
            <w:r w:rsidRPr="00F72957">
              <w:rPr>
                <w:sz w:val="28"/>
                <w:szCs w:val="28"/>
              </w:rPr>
              <w:lastRenderedPageBreak/>
              <w:t xml:space="preserve">Простое широко распространенное и сложное предложения с причастными и деепричастными оборотами; с обстоятельствами или придаточными </w:t>
            </w:r>
            <w:r w:rsidRPr="00F72957">
              <w:rPr>
                <w:sz w:val="28"/>
                <w:szCs w:val="28"/>
              </w:rPr>
              <w:lastRenderedPageBreak/>
              <w:t>причины, следствия, цели; с глаголами разных видовых форм</w:t>
            </w:r>
          </w:p>
        </w:tc>
      </w:tr>
    </w:tbl>
    <w:p w:rsidR="002D3A14" w:rsidRDefault="002D3A14">
      <w:bookmarkStart w:id="0" w:name="_GoBack"/>
      <w:bookmarkEnd w:id="0"/>
    </w:p>
    <w:sectPr w:rsidR="002D3A14" w:rsidSect="00B80CF3"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6F4"/>
    <w:rsid w:val="000008A5"/>
    <w:rsid w:val="0000367C"/>
    <w:rsid w:val="000041CD"/>
    <w:rsid w:val="00010028"/>
    <w:rsid w:val="000133DB"/>
    <w:rsid w:val="000136F5"/>
    <w:rsid w:val="000140A3"/>
    <w:rsid w:val="00016224"/>
    <w:rsid w:val="00016FD4"/>
    <w:rsid w:val="00017B6B"/>
    <w:rsid w:val="000215D0"/>
    <w:rsid w:val="0002198F"/>
    <w:rsid w:val="00023F40"/>
    <w:rsid w:val="00024D2E"/>
    <w:rsid w:val="00030B75"/>
    <w:rsid w:val="00032589"/>
    <w:rsid w:val="00032E83"/>
    <w:rsid w:val="0003537B"/>
    <w:rsid w:val="00035B13"/>
    <w:rsid w:val="00036024"/>
    <w:rsid w:val="000406AF"/>
    <w:rsid w:val="00040B8D"/>
    <w:rsid w:val="000418E7"/>
    <w:rsid w:val="00041D41"/>
    <w:rsid w:val="00044755"/>
    <w:rsid w:val="00044B9A"/>
    <w:rsid w:val="000453E3"/>
    <w:rsid w:val="00045924"/>
    <w:rsid w:val="000502B3"/>
    <w:rsid w:val="00053974"/>
    <w:rsid w:val="00054304"/>
    <w:rsid w:val="000547F5"/>
    <w:rsid w:val="000549E9"/>
    <w:rsid w:val="00066621"/>
    <w:rsid w:val="00066658"/>
    <w:rsid w:val="000667C3"/>
    <w:rsid w:val="00067BBC"/>
    <w:rsid w:val="00070261"/>
    <w:rsid w:val="00070397"/>
    <w:rsid w:val="00070E76"/>
    <w:rsid w:val="00074050"/>
    <w:rsid w:val="00074337"/>
    <w:rsid w:val="00075344"/>
    <w:rsid w:val="000809CB"/>
    <w:rsid w:val="0008168C"/>
    <w:rsid w:val="00081809"/>
    <w:rsid w:val="00081B53"/>
    <w:rsid w:val="0008741D"/>
    <w:rsid w:val="000902ED"/>
    <w:rsid w:val="000905F3"/>
    <w:rsid w:val="00091345"/>
    <w:rsid w:val="00092FB2"/>
    <w:rsid w:val="000931A1"/>
    <w:rsid w:val="00096F70"/>
    <w:rsid w:val="00097B1F"/>
    <w:rsid w:val="000A0158"/>
    <w:rsid w:val="000A272B"/>
    <w:rsid w:val="000A2842"/>
    <w:rsid w:val="000A594C"/>
    <w:rsid w:val="000A5C1E"/>
    <w:rsid w:val="000A6450"/>
    <w:rsid w:val="000A71AD"/>
    <w:rsid w:val="000B1E21"/>
    <w:rsid w:val="000B72B5"/>
    <w:rsid w:val="000C01E3"/>
    <w:rsid w:val="000C132B"/>
    <w:rsid w:val="000C27C2"/>
    <w:rsid w:val="000C4394"/>
    <w:rsid w:val="000C5D93"/>
    <w:rsid w:val="000D1987"/>
    <w:rsid w:val="000D24D5"/>
    <w:rsid w:val="000D3430"/>
    <w:rsid w:val="000D40BE"/>
    <w:rsid w:val="000D58E1"/>
    <w:rsid w:val="000E0353"/>
    <w:rsid w:val="000E361A"/>
    <w:rsid w:val="000E5B9D"/>
    <w:rsid w:val="000E65A6"/>
    <w:rsid w:val="000E6A05"/>
    <w:rsid w:val="000E73C2"/>
    <w:rsid w:val="000F0347"/>
    <w:rsid w:val="000F1B93"/>
    <w:rsid w:val="000F4539"/>
    <w:rsid w:val="000F4DF9"/>
    <w:rsid w:val="000F79F9"/>
    <w:rsid w:val="00101280"/>
    <w:rsid w:val="0010325F"/>
    <w:rsid w:val="00110203"/>
    <w:rsid w:val="00110BE4"/>
    <w:rsid w:val="00111277"/>
    <w:rsid w:val="00112074"/>
    <w:rsid w:val="00113A76"/>
    <w:rsid w:val="00115ABD"/>
    <w:rsid w:val="00116544"/>
    <w:rsid w:val="001175E9"/>
    <w:rsid w:val="0012027E"/>
    <w:rsid w:val="0012073F"/>
    <w:rsid w:val="001246FF"/>
    <w:rsid w:val="00126B99"/>
    <w:rsid w:val="00134A87"/>
    <w:rsid w:val="00143FFE"/>
    <w:rsid w:val="001478CC"/>
    <w:rsid w:val="001501DF"/>
    <w:rsid w:val="001503B1"/>
    <w:rsid w:val="00151D50"/>
    <w:rsid w:val="00152CEA"/>
    <w:rsid w:val="00152DBE"/>
    <w:rsid w:val="001533A2"/>
    <w:rsid w:val="00155796"/>
    <w:rsid w:val="00155C92"/>
    <w:rsid w:val="00156C86"/>
    <w:rsid w:val="00157636"/>
    <w:rsid w:val="00157719"/>
    <w:rsid w:val="00157E30"/>
    <w:rsid w:val="001604B8"/>
    <w:rsid w:val="0016120D"/>
    <w:rsid w:val="00163ABD"/>
    <w:rsid w:val="00164B2B"/>
    <w:rsid w:val="00165322"/>
    <w:rsid w:val="0016578B"/>
    <w:rsid w:val="00165811"/>
    <w:rsid w:val="00166A32"/>
    <w:rsid w:val="00167B70"/>
    <w:rsid w:val="00171016"/>
    <w:rsid w:val="00171F5A"/>
    <w:rsid w:val="001732BC"/>
    <w:rsid w:val="001742D6"/>
    <w:rsid w:val="00176624"/>
    <w:rsid w:val="00176CF6"/>
    <w:rsid w:val="00177BC5"/>
    <w:rsid w:val="001806A9"/>
    <w:rsid w:val="00184510"/>
    <w:rsid w:val="0018643D"/>
    <w:rsid w:val="00191388"/>
    <w:rsid w:val="00191BD9"/>
    <w:rsid w:val="001941D8"/>
    <w:rsid w:val="00197448"/>
    <w:rsid w:val="00197D05"/>
    <w:rsid w:val="001A0607"/>
    <w:rsid w:val="001A10EC"/>
    <w:rsid w:val="001A12FC"/>
    <w:rsid w:val="001A22DA"/>
    <w:rsid w:val="001A2EC7"/>
    <w:rsid w:val="001A57EF"/>
    <w:rsid w:val="001A7DA5"/>
    <w:rsid w:val="001B4160"/>
    <w:rsid w:val="001B6CB6"/>
    <w:rsid w:val="001B7CCE"/>
    <w:rsid w:val="001B7D3C"/>
    <w:rsid w:val="001C5D5C"/>
    <w:rsid w:val="001C6EEF"/>
    <w:rsid w:val="001C71CE"/>
    <w:rsid w:val="001C7771"/>
    <w:rsid w:val="001D0C41"/>
    <w:rsid w:val="001D4D09"/>
    <w:rsid w:val="001D51D2"/>
    <w:rsid w:val="001D612B"/>
    <w:rsid w:val="001D6931"/>
    <w:rsid w:val="001E2A5A"/>
    <w:rsid w:val="001E2F5E"/>
    <w:rsid w:val="001E4C84"/>
    <w:rsid w:val="001E4CF2"/>
    <w:rsid w:val="001E4DC2"/>
    <w:rsid w:val="001E4F36"/>
    <w:rsid w:val="001E5328"/>
    <w:rsid w:val="001E6750"/>
    <w:rsid w:val="001E7F7A"/>
    <w:rsid w:val="001F0664"/>
    <w:rsid w:val="001F24EF"/>
    <w:rsid w:val="001F4CB1"/>
    <w:rsid w:val="001F5AC2"/>
    <w:rsid w:val="001F62C3"/>
    <w:rsid w:val="001F6816"/>
    <w:rsid w:val="00200BFF"/>
    <w:rsid w:val="00200D31"/>
    <w:rsid w:val="0020142D"/>
    <w:rsid w:val="00202C44"/>
    <w:rsid w:val="00203A58"/>
    <w:rsid w:val="0020490F"/>
    <w:rsid w:val="00205270"/>
    <w:rsid w:val="0020798F"/>
    <w:rsid w:val="00207A87"/>
    <w:rsid w:val="002122CE"/>
    <w:rsid w:val="00222E46"/>
    <w:rsid w:val="00223408"/>
    <w:rsid w:val="0022560B"/>
    <w:rsid w:val="00230AAC"/>
    <w:rsid w:val="00230CB0"/>
    <w:rsid w:val="00231159"/>
    <w:rsid w:val="002321BE"/>
    <w:rsid w:val="00232DE2"/>
    <w:rsid w:val="002340DC"/>
    <w:rsid w:val="00235E40"/>
    <w:rsid w:val="00236204"/>
    <w:rsid w:val="00236E39"/>
    <w:rsid w:val="0024134D"/>
    <w:rsid w:val="002416FB"/>
    <w:rsid w:val="00243846"/>
    <w:rsid w:val="00247AF1"/>
    <w:rsid w:val="00247FA2"/>
    <w:rsid w:val="0025171F"/>
    <w:rsid w:val="0025227E"/>
    <w:rsid w:val="00255061"/>
    <w:rsid w:val="0025590E"/>
    <w:rsid w:val="00257598"/>
    <w:rsid w:val="00257A0C"/>
    <w:rsid w:val="00260068"/>
    <w:rsid w:val="002626D0"/>
    <w:rsid w:val="00263377"/>
    <w:rsid w:val="00263E5C"/>
    <w:rsid w:val="002663C8"/>
    <w:rsid w:val="00266805"/>
    <w:rsid w:val="00266F85"/>
    <w:rsid w:val="00272589"/>
    <w:rsid w:val="00272AF6"/>
    <w:rsid w:val="0027641F"/>
    <w:rsid w:val="002775F9"/>
    <w:rsid w:val="00277600"/>
    <w:rsid w:val="00277EC7"/>
    <w:rsid w:val="0028311E"/>
    <w:rsid w:val="00283AD7"/>
    <w:rsid w:val="00284217"/>
    <w:rsid w:val="002846BD"/>
    <w:rsid w:val="00290FD2"/>
    <w:rsid w:val="00293E0E"/>
    <w:rsid w:val="00294F7D"/>
    <w:rsid w:val="00297811"/>
    <w:rsid w:val="00297EA5"/>
    <w:rsid w:val="002A1F5D"/>
    <w:rsid w:val="002A42DE"/>
    <w:rsid w:val="002A4528"/>
    <w:rsid w:val="002B0540"/>
    <w:rsid w:val="002B1577"/>
    <w:rsid w:val="002B18F4"/>
    <w:rsid w:val="002B1AFC"/>
    <w:rsid w:val="002B3873"/>
    <w:rsid w:val="002B7429"/>
    <w:rsid w:val="002C11D5"/>
    <w:rsid w:val="002C13B3"/>
    <w:rsid w:val="002C1CB5"/>
    <w:rsid w:val="002C2F99"/>
    <w:rsid w:val="002C724A"/>
    <w:rsid w:val="002C7E7C"/>
    <w:rsid w:val="002D16CD"/>
    <w:rsid w:val="002D3A14"/>
    <w:rsid w:val="002D41A1"/>
    <w:rsid w:val="002D6176"/>
    <w:rsid w:val="002D6D64"/>
    <w:rsid w:val="002D76E2"/>
    <w:rsid w:val="002E01E6"/>
    <w:rsid w:val="002E69ED"/>
    <w:rsid w:val="002E6F5A"/>
    <w:rsid w:val="002E7A37"/>
    <w:rsid w:val="002F2F8F"/>
    <w:rsid w:val="002F3BBC"/>
    <w:rsid w:val="002F4AAA"/>
    <w:rsid w:val="002F584D"/>
    <w:rsid w:val="002F688F"/>
    <w:rsid w:val="002F74AF"/>
    <w:rsid w:val="00302922"/>
    <w:rsid w:val="00302A5E"/>
    <w:rsid w:val="00304D3E"/>
    <w:rsid w:val="00314048"/>
    <w:rsid w:val="0031611D"/>
    <w:rsid w:val="003207D6"/>
    <w:rsid w:val="00321683"/>
    <w:rsid w:val="00321D99"/>
    <w:rsid w:val="003227F8"/>
    <w:rsid w:val="0032376D"/>
    <w:rsid w:val="003249FD"/>
    <w:rsid w:val="00325AB5"/>
    <w:rsid w:val="00330B0F"/>
    <w:rsid w:val="0033117B"/>
    <w:rsid w:val="00332EE3"/>
    <w:rsid w:val="00333E69"/>
    <w:rsid w:val="00335CD4"/>
    <w:rsid w:val="003375C8"/>
    <w:rsid w:val="0033796B"/>
    <w:rsid w:val="00340286"/>
    <w:rsid w:val="003412FA"/>
    <w:rsid w:val="00342705"/>
    <w:rsid w:val="00342800"/>
    <w:rsid w:val="00343D80"/>
    <w:rsid w:val="0034416E"/>
    <w:rsid w:val="00347992"/>
    <w:rsid w:val="00347E61"/>
    <w:rsid w:val="003529AD"/>
    <w:rsid w:val="003534F6"/>
    <w:rsid w:val="003555AB"/>
    <w:rsid w:val="00356A28"/>
    <w:rsid w:val="003633D8"/>
    <w:rsid w:val="00366715"/>
    <w:rsid w:val="00373ED1"/>
    <w:rsid w:val="003756F4"/>
    <w:rsid w:val="00376D46"/>
    <w:rsid w:val="00381649"/>
    <w:rsid w:val="00381FF5"/>
    <w:rsid w:val="00382728"/>
    <w:rsid w:val="00385FA8"/>
    <w:rsid w:val="00386560"/>
    <w:rsid w:val="003911FC"/>
    <w:rsid w:val="00393730"/>
    <w:rsid w:val="003950A4"/>
    <w:rsid w:val="0039555E"/>
    <w:rsid w:val="003963F5"/>
    <w:rsid w:val="003973EF"/>
    <w:rsid w:val="003A0F26"/>
    <w:rsid w:val="003A6ECE"/>
    <w:rsid w:val="003B01EC"/>
    <w:rsid w:val="003B3065"/>
    <w:rsid w:val="003B4291"/>
    <w:rsid w:val="003C3401"/>
    <w:rsid w:val="003C4F73"/>
    <w:rsid w:val="003C58C1"/>
    <w:rsid w:val="003C7042"/>
    <w:rsid w:val="003D097A"/>
    <w:rsid w:val="003D0AAC"/>
    <w:rsid w:val="003D4339"/>
    <w:rsid w:val="003D44DF"/>
    <w:rsid w:val="003D5C9A"/>
    <w:rsid w:val="003D6379"/>
    <w:rsid w:val="003E14A6"/>
    <w:rsid w:val="003E23BA"/>
    <w:rsid w:val="003E323E"/>
    <w:rsid w:val="003E37B0"/>
    <w:rsid w:val="003E475F"/>
    <w:rsid w:val="003E50B2"/>
    <w:rsid w:val="003F3458"/>
    <w:rsid w:val="003F3DE2"/>
    <w:rsid w:val="003F6D91"/>
    <w:rsid w:val="004033B8"/>
    <w:rsid w:val="00403410"/>
    <w:rsid w:val="004053EE"/>
    <w:rsid w:val="00405507"/>
    <w:rsid w:val="004059DB"/>
    <w:rsid w:val="00410290"/>
    <w:rsid w:val="00411071"/>
    <w:rsid w:val="00413194"/>
    <w:rsid w:val="00414ABD"/>
    <w:rsid w:val="00416B20"/>
    <w:rsid w:val="00420A42"/>
    <w:rsid w:val="00420DF0"/>
    <w:rsid w:val="00421D11"/>
    <w:rsid w:val="00422F63"/>
    <w:rsid w:val="00426257"/>
    <w:rsid w:val="004309E5"/>
    <w:rsid w:val="0043106B"/>
    <w:rsid w:val="004316D2"/>
    <w:rsid w:val="00432298"/>
    <w:rsid w:val="004349D9"/>
    <w:rsid w:val="004370F3"/>
    <w:rsid w:val="004439E8"/>
    <w:rsid w:val="00444BB8"/>
    <w:rsid w:val="004477B9"/>
    <w:rsid w:val="00447DE4"/>
    <w:rsid w:val="004504D9"/>
    <w:rsid w:val="00451539"/>
    <w:rsid w:val="004525C0"/>
    <w:rsid w:val="00453FE2"/>
    <w:rsid w:val="00460514"/>
    <w:rsid w:val="00462886"/>
    <w:rsid w:val="00466356"/>
    <w:rsid w:val="0046728A"/>
    <w:rsid w:val="004711C2"/>
    <w:rsid w:val="0047130B"/>
    <w:rsid w:val="00472BE8"/>
    <w:rsid w:val="00474F9D"/>
    <w:rsid w:val="00477705"/>
    <w:rsid w:val="00480BB8"/>
    <w:rsid w:val="0048382B"/>
    <w:rsid w:val="00484047"/>
    <w:rsid w:val="00487F71"/>
    <w:rsid w:val="00492808"/>
    <w:rsid w:val="00493677"/>
    <w:rsid w:val="00493F15"/>
    <w:rsid w:val="00496415"/>
    <w:rsid w:val="004970C4"/>
    <w:rsid w:val="004A3A73"/>
    <w:rsid w:val="004A43F4"/>
    <w:rsid w:val="004A5C6C"/>
    <w:rsid w:val="004B2680"/>
    <w:rsid w:val="004B2C29"/>
    <w:rsid w:val="004B571F"/>
    <w:rsid w:val="004B5A33"/>
    <w:rsid w:val="004B7A35"/>
    <w:rsid w:val="004C3D11"/>
    <w:rsid w:val="004C4A1A"/>
    <w:rsid w:val="004C7324"/>
    <w:rsid w:val="004D27BA"/>
    <w:rsid w:val="004D44CF"/>
    <w:rsid w:val="004D6062"/>
    <w:rsid w:val="004D67F2"/>
    <w:rsid w:val="004E070E"/>
    <w:rsid w:val="004E1342"/>
    <w:rsid w:val="004E3553"/>
    <w:rsid w:val="004E5718"/>
    <w:rsid w:val="004E6A60"/>
    <w:rsid w:val="004E71CB"/>
    <w:rsid w:val="004F155E"/>
    <w:rsid w:val="004F1DE7"/>
    <w:rsid w:val="004F5A9E"/>
    <w:rsid w:val="004F67F4"/>
    <w:rsid w:val="00501A76"/>
    <w:rsid w:val="00501A82"/>
    <w:rsid w:val="00501BF7"/>
    <w:rsid w:val="00510054"/>
    <w:rsid w:val="00512361"/>
    <w:rsid w:val="005170A8"/>
    <w:rsid w:val="00517DCF"/>
    <w:rsid w:val="00521282"/>
    <w:rsid w:val="00521B36"/>
    <w:rsid w:val="00522EED"/>
    <w:rsid w:val="00523FBC"/>
    <w:rsid w:val="00527E90"/>
    <w:rsid w:val="005311D1"/>
    <w:rsid w:val="005344DD"/>
    <w:rsid w:val="005369DB"/>
    <w:rsid w:val="00540B94"/>
    <w:rsid w:val="00541175"/>
    <w:rsid w:val="00541B6D"/>
    <w:rsid w:val="00542019"/>
    <w:rsid w:val="0054412F"/>
    <w:rsid w:val="00547F3C"/>
    <w:rsid w:val="00550583"/>
    <w:rsid w:val="005517F8"/>
    <w:rsid w:val="00552F60"/>
    <w:rsid w:val="00554944"/>
    <w:rsid w:val="00557C3F"/>
    <w:rsid w:val="00565DBB"/>
    <w:rsid w:val="0057123F"/>
    <w:rsid w:val="00572D6A"/>
    <w:rsid w:val="00572D7E"/>
    <w:rsid w:val="00584852"/>
    <w:rsid w:val="00585F23"/>
    <w:rsid w:val="00592F25"/>
    <w:rsid w:val="0059369A"/>
    <w:rsid w:val="0059498D"/>
    <w:rsid w:val="005A0F7C"/>
    <w:rsid w:val="005A20A0"/>
    <w:rsid w:val="005A2DEA"/>
    <w:rsid w:val="005A65B1"/>
    <w:rsid w:val="005A70DF"/>
    <w:rsid w:val="005B0A82"/>
    <w:rsid w:val="005B150F"/>
    <w:rsid w:val="005B161D"/>
    <w:rsid w:val="005B2F95"/>
    <w:rsid w:val="005B6D82"/>
    <w:rsid w:val="005C74A9"/>
    <w:rsid w:val="005D010B"/>
    <w:rsid w:val="005D2B64"/>
    <w:rsid w:val="005D4CA6"/>
    <w:rsid w:val="005E1472"/>
    <w:rsid w:val="005E158F"/>
    <w:rsid w:val="005E2450"/>
    <w:rsid w:val="005E4E6F"/>
    <w:rsid w:val="005E509B"/>
    <w:rsid w:val="005E79DD"/>
    <w:rsid w:val="005F0426"/>
    <w:rsid w:val="005F22D5"/>
    <w:rsid w:val="005F315A"/>
    <w:rsid w:val="005F535C"/>
    <w:rsid w:val="005F7F73"/>
    <w:rsid w:val="00601D26"/>
    <w:rsid w:val="006055BE"/>
    <w:rsid w:val="00612DDF"/>
    <w:rsid w:val="00613D5D"/>
    <w:rsid w:val="00614710"/>
    <w:rsid w:val="00615E69"/>
    <w:rsid w:val="006209DB"/>
    <w:rsid w:val="00620CC6"/>
    <w:rsid w:val="00621116"/>
    <w:rsid w:val="00622198"/>
    <w:rsid w:val="00632702"/>
    <w:rsid w:val="00635954"/>
    <w:rsid w:val="00637C98"/>
    <w:rsid w:val="00637DF0"/>
    <w:rsid w:val="0064295A"/>
    <w:rsid w:val="00643386"/>
    <w:rsid w:val="00643971"/>
    <w:rsid w:val="0064491F"/>
    <w:rsid w:val="00645B9E"/>
    <w:rsid w:val="00647973"/>
    <w:rsid w:val="0065068B"/>
    <w:rsid w:val="00653A97"/>
    <w:rsid w:val="0065555F"/>
    <w:rsid w:val="00656A0C"/>
    <w:rsid w:val="00663673"/>
    <w:rsid w:val="006724FD"/>
    <w:rsid w:val="00676766"/>
    <w:rsid w:val="00677737"/>
    <w:rsid w:val="00680146"/>
    <w:rsid w:val="006806E3"/>
    <w:rsid w:val="00680B8F"/>
    <w:rsid w:val="00684DB2"/>
    <w:rsid w:val="006932FA"/>
    <w:rsid w:val="006943EB"/>
    <w:rsid w:val="00695365"/>
    <w:rsid w:val="00696F06"/>
    <w:rsid w:val="00696F53"/>
    <w:rsid w:val="00697C7F"/>
    <w:rsid w:val="006A1462"/>
    <w:rsid w:val="006A5C1F"/>
    <w:rsid w:val="006A5DF7"/>
    <w:rsid w:val="006A6047"/>
    <w:rsid w:val="006B2582"/>
    <w:rsid w:val="006B3368"/>
    <w:rsid w:val="006B58BC"/>
    <w:rsid w:val="006B5BC5"/>
    <w:rsid w:val="006C0319"/>
    <w:rsid w:val="006C61F1"/>
    <w:rsid w:val="006C6EDC"/>
    <w:rsid w:val="006C7350"/>
    <w:rsid w:val="006C7FAA"/>
    <w:rsid w:val="006D10AF"/>
    <w:rsid w:val="006D1C77"/>
    <w:rsid w:val="006D2F47"/>
    <w:rsid w:val="006D36AE"/>
    <w:rsid w:val="006D3800"/>
    <w:rsid w:val="006D476A"/>
    <w:rsid w:val="006D5BFE"/>
    <w:rsid w:val="006D6E35"/>
    <w:rsid w:val="006D7D71"/>
    <w:rsid w:val="006E4B2F"/>
    <w:rsid w:val="006E7115"/>
    <w:rsid w:val="006E7594"/>
    <w:rsid w:val="006F0329"/>
    <w:rsid w:val="006F0D12"/>
    <w:rsid w:val="006F2774"/>
    <w:rsid w:val="006F6A15"/>
    <w:rsid w:val="00713228"/>
    <w:rsid w:val="00715D0A"/>
    <w:rsid w:val="0071625E"/>
    <w:rsid w:val="007166B7"/>
    <w:rsid w:val="00717928"/>
    <w:rsid w:val="00720ECA"/>
    <w:rsid w:val="00721C90"/>
    <w:rsid w:val="00722EF4"/>
    <w:rsid w:val="00730412"/>
    <w:rsid w:val="00736320"/>
    <w:rsid w:val="00740305"/>
    <w:rsid w:val="00740BCD"/>
    <w:rsid w:val="00740F1A"/>
    <w:rsid w:val="0074190D"/>
    <w:rsid w:val="00741FB7"/>
    <w:rsid w:val="00742304"/>
    <w:rsid w:val="007429A3"/>
    <w:rsid w:val="00742FD4"/>
    <w:rsid w:val="007430BB"/>
    <w:rsid w:val="00743718"/>
    <w:rsid w:val="007446BC"/>
    <w:rsid w:val="007446F2"/>
    <w:rsid w:val="007501D3"/>
    <w:rsid w:val="007504FD"/>
    <w:rsid w:val="007513D5"/>
    <w:rsid w:val="00751589"/>
    <w:rsid w:val="00753844"/>
    <w:rsid w:val="007558A3"/>
    <w:rsid w:val="00755BA8"/>
    <w:rsid w:val="0075619A"/>
    <w:rsid w:val="00756CB8"/>
    <w:rsid w:val="0076572C"/>
    <w:rsid w:val="00766135"/>
    <w:rsid w:val="00766B35"/>
    <w:rsid w:val="00774213"/>
    <w:rsid w:val="007810D8"/>
    <w:rsid w:val="00784596"/>
    <w:rsid w:val="007848A5"/>
    <w:rsid w:val="0078519D"/>
    <w:rsid w:val="00790E21"/>
    <w:rsid w:val="007941CC"/>
    <w:rsid w:val="0079655B"/>
    <w:rsid w:val="0079663C"/>
    <w:rsid w:val="007A06A3"/>
    <w:rsid w:val="007A1868"/>
    <w:rsid w:val="007A55CC"/>
    <w:rsid w:val="007A6852"/>
    <w:rsid w:val="007A7AF4"/>
    <w:rsid w:val="007B3B20"/>
    <w:rsid w:val="007B4107"/>
    <w:rsid w:val="007B6D4F"/>
    <w:rsid w:val="007C23E8"/>
    <w:rsid w:val="007C4519"/>
    <w:rsid w:val="007C4C0E"/>
    <w:rsid w:val="007C602A"/>
    <w:rsid w:val="007C6224"/>
    <w:rsid w:val="007C7837"/>
    <w:rsid w:val="007D2650"/>
    <w:rsid w:val="007D7284"/>
    <w:rsid w:val="007E0922"/>
    <w:rsid w:val="007E0FCA"/>
    <w:rsid w:val="007E169B"/>
    <w:rsid w:val="007E2F09"/>
    <w:rsid w:val="007E435E"/>
    <w:rsid w:val="007E46B0"/>
    <w:rsid w:val="007F1366"/>
    <w:rsid w:val="007F37FF"/>
    <w:rsid w:val="007F6A4C"/>
    <w:rsid w:val="007F7442"/>
    <w:rsid w:val="008011F3"/>
    <w:rsid w:val="008046A0"/>
    <w:rsid w:val="0080697E"/>
    <w:rsid w:val="0080775B"/>
    <w:rsid w:val="008125AE"/>
    <w:rsid w:val="00813D06"/>
    <w:rsid w:val="00815571"/>
    <w:rsid w:val="008161FF"/>
    <w:rsid w:val="00820081"/>
    <w:rsid w:val="008203AB"/>
    <w:rsid w:val="00820441"/>
    <w:rsid w:val="00820A2F"/>
    <w:rsid w:val="008217E5"/>
    <w:rsid w:val="00823FB6"/>
    <w:rsid w:val="00825064"/>
    <w:rsid w:val="00826DBD"/>
    <w:rsid w:val="00826E48"/>
    <w:rsid w:val="008303C4"/>
    <w:rsid w:val="0083281C"/>
    <w:rsid w:val="0083792D"/>
    <w:rsid w:val="00837B5E"/>
    <w:rsid w:val="00840A71"/>
    <w:rsid w:val="00845A51"/>
    <w:rsid w:val="008470A6"/>
    <w:rsid w:val="00847AC5"/>
    <w:rsid w:val="0085076C"/>
    <w:rsid w:val="008508B7"/>
    <w:rsid w:val="00850EF6"/>
    <w:rsid w:val="00851537"/>
    <w:rsid w:val="008521C5"/>
    <w:rsid w:val="00852BFF"/>
    <w:rsid w:val="00853EA0"/>
    <w:rsid w:val="00854AC4"/>
    <w:rsid w:val="00861F75"/>
    <w:rsid w:val="00863C4A"/>
    <w:rsid w:val="0086474E"/>
    <w:rsid w:val="0086508D"/>
    <w:rsid w:val="008678AF"/>
    <w:rsid w:val="008712BB"/>
    <w:rsid w:val="00872DEE"/>
    <w:rsid w:val="00873AFB"/>
    <w:rsid w:val="00873D6F"/>
    <w:rsid w:val="008758FD"/>
    <w:rsid w:val="00876A4F"/>
    <w:rsid w:val="008809E4"/>
    <w:rsid w:val="00880C16"/>
    <w:rsid w:val="00880E74"/>
    <w:rsid w:val="00883A30"/>
    <w:rsid w:val="00893256"/>
    <w:rsid w:val="0089476F"/>
    <w:rsid w:val="008958B5"/>
    <w:rsid w:val="008A0B31"/>
    <w:rsid w:val="008A2FEB"/>
    <w:rsid w:val="008A53C5"/>
    <w:rsid w:val="008A6EFF"/>
    <w:rsid w:val="008B1B29"/>
    <w:rsid w:val="008B2F61"/>
    <w:rsid w:val="008B4AB8"/>
    <w:rsid w:val="008B66DE"/>
    <w:rsid w:val="008B6C24"/>
    <w:rsid w:val="008C1E14"/>
    <w:rsid w:val="008C2A4B"/>
    <w:rsid w:val="008C3EF4"/>
    <w:rsid w:val="008C4029"/>
    <w:rsid w:val="008C7C95"/>
    <w:rsid w:val="008D056D"/>
    <w:rsid w:val="008D1D46"/>
    <w:rsid w:val="008D2FD9"/>
    <w:rsid w:val="008D3D8D"/>
    <w:rsid w:val="008D6A49"/>
    <w:rsid w:val="008D70BB"/>
    <w:rsid w:val="008D7A96"/>
    <w:rsid w:val="008E2AA7"/>
    <w:rsid w:val="008E2DC6"/>
    <w:rsid w:val="008E35AE"/>
    <w:rsid w:val="008E6778"/>
    <w:rsid w:val="008E6D5E"/>
    <w:rsid w:val="008E7912"/>
    <w:rsid w:val="008F117A"/>
    <w:rsid w:val="008F326F"/>
    <w:rsid w:val="008F49F6"/>
    <w:rsid w:val="008F566E"/>
    <w:rsid w:val="00905463"/>
    <w:rsid w:val="00906134"/>
    <w:rsid w:val="009121AD"/>
    <w:rsid w:val="00913979"/>
    <w:rsid w:val="00915FF9"/>
    <w:rsid w:val="00921A95"/>
    <w:rsid w:val="0092218D"/>
    <w:rsid w:val="00923EA9"/>
    <w:rsid w:val="0092479C"/>
    <w:rsid w:val="00930DF3"/>
    <w:rsid w:val="00933DE0"/>
    <w:rsid w:val="00940DC4"/>
    <w:rsid w:val="009434F6"/>
    <w:rsid w:val="0094436D"/>
    <w:rsid w:val="00945976"/>
    <w:rsid w:val="00945E61"/>
    <w:rsid w:val="0094707A"/>
    <w:rsid w:val="00947524"/>
    <w:rsid w:val="00951434"/>
    <w:rsid w:val="00951953"/>
    <w:rsid w:val="0095687A"/>
    <w:rsid w:val="00956D2F"/>
    <w:rsid w:val="00957294"/>
    <w:rsid w:val="0096048E"/>
    <w:rsid w:val="00961600"/>
    <w:rsid w:val="00967B28"/>
    <w:rsid w:val="009727CF"/>
    <w:rsid w:val="009738B8"/>
    <w:rsid w:val="009761C7"/>
    <w:rsid w:val="00977C9F"/>
    <w:rsid w:val="009817F9"/>
    <w:rsid w:val="00981F91"/>
    <w:rsid w:val="00984A58"/>
    <w:rsid w:val="0099236A"/>
    <w:rsid w:val="00993832"/>
    <w:rsid w:val="0099410C"/>
    <w:rsid w:val="00994420"/>
    <w:rsid w:val="00994980"/>
    <w:rsid w:val="009A176A"/>
    <w:rsid w:val="009A495C"/>
    <w:rsid w:val="009A5F32"/>
    <w:rsid w:val="009A746A"/>
    <w:rsid w:val="009A7503"/>
    <w:rsid w:val="009B3411"/>
    <w:rsid w:val="009B3E05"/>
    <w:rsid w:val="009B72D6"/>
    <w:rsid w:val="009B7A63"/>
    <w:rsid w:val="009B7B91"/>
    <w:rsid w:val="009C067C"/>
    <w:rsid w:val="009C0680"/>
    <w:rsid w:val="009C2A29"/>
    <w:rsid w:val="009C44CF"/>
    <w:rsid w:val="009C6548"/>
    <w:rsid w:val="009C672D"/>
    <w:rsid w:val="009C770C"/>
    <w:rsid w:val="009D2A65"/>
    <w:rsid w:val="009D4D97"/>
    <w:rsid w:val="009D4F55"/>
    <w:rsid w:val="009D7DDE"/>
    <w:rsid w:val="009E067D"/>
    <w:rsid w:val="009E2647"/>
    <w:rsid w:val="009E68D1"/>
    <w:rsid w:val="009E79E9"/>
    <w:rsid w:val="009F0881"/>
    <w:rsid w:val="00A007D1"/>
    <w:rsid w:val="00A04CA6"/>
    <w:rsid w:val="00A15081"/>
    <w:rsid w:val="00A15C3C"/>
    <w:rsid w:val="00A218E7"/>
    <w:rsid w:val="00A26205"/>
    <w:rsid w:val="00A310D2"/>
    <w:rsid w:val="00A35895"/>
    <w:rsid w:val="00A35A7D"/>
    <w:rsid w:val="00A36982"/>
    <w:rsid w:val="00A426F6"/>
    <w:rsid w:val="00A427A4"/>
    <w:rsid w:val="00A42D87"/>
    <w:rsid w:val="00A44D5B"/>
    <w:rsid w:val="00A45A87"/>
    <w:rsid w:val="00A522E4"/>
    <w:rsid w:val="00A52ADF"/>
    <w:rsid w:val="00A53546"/>
    <w:rsid w:val="00A54B9A"/>
    <w:rsid w:val="00A57CE2"/>
    <w:rsid w:val="00A61B76"/>
    <w:rsid w:val="00A63BEF"/>
    <w:rsid w:val="00A6484F"/>
    <w:rsid w:val="00A650E6"/>
    <w:rsid w:val="00A65904"/>
    <w:rsid w:val="00A6635A"/>
    <w:rsid w:val="00A670F0"/>
    <w:rsid w:val="00A72F46"/>
    <w:rsid w:val="00A73C64"/>
    <w:rsid w:val="00A7470C"/>
    <w:rsid w:val="00A81125"/>
    <w:rsid w:val="00A8529E"/>
    <w:rsid w:val="00A86291"/>
    <w:rsid w:val="00A90314"/>
    <w:rsid w:val="00A918D0"/>
    <w:rsid w:val="00A9220F"/>
    <w:rsid w:val="00AA013A"/>
    <w:rsid w:val="00AA021F"/>
    <w:rsid w:val="00AA13C0"/>
    <w:rsid w:val="00AA1B00"/>
    <w:rsid w:val="00AB316D"/>
    <w:rsid w:val="00AB3893"/>
    <w:rsid w:val="00AB3A5E"/>
    <w:rsid w:val="00AB40C4"/>
    <w:rsid w:val="00AB41BB"/>
    <w:rsid w:val="00AC210F"/>
    <w:rsid w:val="00AC4422"/>
    <w:rsid w:val="00AC6B54"/>
    <w:rsid w:val="00AD024E"/>
    <w:rsid w:val="00AD15D5"/>
    <w:rsid w:val="00AD27D4"/>
    <w:rsid w:val="00AD411A"/>
    <w:rsid w:val="00AD508B"/>
    <w:rsid w:val="00AD67FD"/>
    <w:rsid w:val="00AE2472"/>
    <w:rsid w:val="00AE2A32"/>
    <w:rsid w:val="00AE3C62"/>
    <w:rsid w:val="00AE5AE2"/>
    <w:rsid w:val="00AE665B"/>
    <w:rsid w:val="00AE69DA"/>
    <w:rsid w:val="00AE78B1"/>
    <w:rsid w:val="00AF2FBF"/>
    <w:rsid w:val="00AF3B01"/>
    <w:rsid w:val="00AF3DA8"/>
    <w:rsid w:val="00AF41CA"/>
    <w:rsid w:val="00AF4D7A"/>
    <w:rsid w:val="00AF6B60"/>
    <w:rsid w:val="00B035C6"/>
    <w:rsid w:val="00B0447D"/>
    <w:rsid w:val="00B0510C"/>
    <w:rsid w:val="00B06593"/>
    <w:rsid w:val="00B06E67"/>
    <w:rsid w:val="00B125FE"/>
    <w:rsid w:val="00B1281D"/>
    <w:rsid w:val="00B140ED"/>
    <w:rsid w:val="00B1569C"/>
    <w:rsid w:val="00B21CCE"/>
    <w:rsid w:val="00B2316D"/>
    <w:rsid w:val="00B25039"/>
    <w:rsid w:val="00B26A9E"/>
    <w:rsid w:val="00B26C6E"/>
    <w:rsid w:val="00B27F02"/>
    <w:rsid w:val="00B31211"/>
    <w:rsid w:val="00B3247F"/>
    <w:rsid w:val="00B35D57"/>
    <w:rsid w:val="00B37E13"/>
    <w:rsid w:val="00B41846"/>
    <w:rsid w:val="00B41A83"/>
    <w:rsid w:val="00B43FBC"/>
    <w:rsid w:val="00B45649"/>
    <w:rsid w:val="00B46759"/>
    <w:rsid w:val="00B47EA4"/>
    <w:rsid w:val="00B51475"/>
    <w:rsid w:val="00B57FA2"/>
    <w:rsid w:val="00B60195"/>
    <w:rsid w:val="00B603A2"/>
    <w:rsid w:val="00B66F80"/>
    <w:rsid w:val="00B70E71"/>
    <w:rsid w:val="00B71B1E"/>
    <w:rsid w:val="00B71E01"/>
    <w:rsid w:val="00B75213"/>
    <w:rsid w:val="00B759CC"/>
    <w:rsid w:val="00B77FF5"/>
    <w:rsid w:val="00B80573"/>
    <w:rsid w:val="00B80CF3"/>
    <w:rsid w:val="00B81901"/>
    <w:rsid w:val="00B91439"/>
    <w:rsid w:val="00BA0CE4"/>
    <w:rsid w:val="00BA582F"/>
    <w:rsid w:val="00BB1DD9"/>
    <w:rsid w:val="00BB331C"/>
    <w:rsid w:val="00BB3A06"/>
    <w:rsid w:val="00BB3C14"/>
    <w:rsid w:val="00BB65DC"/>
    <w:rsid w:val="00BB79F7"/>
    <w:rsid w:val="00BC0C70"/>
    <w:rsid w:val="00BC14F4"/>
    <w:rsid w:val="00BC151E"/>
    <w:rsid w:val="00BC4494"/>
    <w:rsid w:val="00BC65EC"/>
    <w:rsid w:val="00BD1479"/>
    <w:rsid w:val="00BD2499"/>
    <w:rsid w:val="00BD4B70"/>
    <w:rsid w:val="00BD5AEE"/>
    <w:rsid w:val="00BD6D8F"/>
    <w:rsid w:val="00BD7D59"/>
    <w:rsid w:val="00BD7E32"/>
    <w:rsid w:val="00BE00AE"/>
    <w:rsid w:val="00BE0243"/>
    <w:rsid w:val="00BE05F4"/>
    <w:rsid w:val="00BE0660"/>
    <w:rsid w:val="00BE2773"/>
    <w:rsid w:val="00BE7137"/>
    <w:rsid w:val="00BF17A0"/>
    <w:rsid w:val="00BF443E"/>
    <w:rsid w:val="00BF6DB2"/>
    <w:rsid w:val="00C00154"/>
    <w:rsid w:val="00C019E4"/>
    <w:rsid w:val="00C03E93"/>
    <w:rsid w:val="00C1182C"/>
    <w:rsid w:val="00C1231C"/>
    <w:rsid w:val="00C13AF6"/>
    <w:rsid w:val="00C14D9B"/>
    <w:rsid w:val="00C21366"/>
    <w:rsid w:val="00C21A89"/>
    <w:rsid w:val="00C254C5"/>
    <w:rsid w:val="00C26C39"/>
    <w:rsid w:val="00C27FE9"/>
    <w:rsid w:val="00C32933"/>
    <w:rsid w:val="00C33BF0"/>
    <w:rsid w:val="00C3482F"/>
    <w:rsid w:val="00C35D52"/>
    <w:rsid w:val="00C37DE5"/>
    <w:rsid w:val="00C37E85"/>
    <w:rsid w:val="00C40A3F"/>
    <w:rsid w:val="00C42F54"/>
    <w:rsid w:val="00C44F8C"/>
    <w:rsid w:val="00C528AB"/>
    <w:rsid w:val="00C536BC"/>
    <w:rsid w:val="00C56065"/>
    <w:rsid w:val="00C56D32"/>
    <w:rsid w:val="00C6319B"/>
    <w:rsid w:val="00C63B15"/>
    <w:rsid w:val="00C65A4D"/>
    <w:rsid w:val="00C7118A"/>
    <w:rsid w:val="00C71EA5"/>
    <w:rsid w:val="00C733D1"/>
    <w:rsid w:val="00C74612"/>
    <w:rsid w:val="00C76999"/>
    <w:rsid w:val="00C77957"/>
    <w:rsid w:val="00C80435"/>
    <w:rsid w:val="00C84921"/>
    <w:rsid w:val="00C85988"/>
    <w:rsid w:val="00C85A10"/>
    <w:rsid w:val="00C860AE"/>
    <w:rsid w:val="00C91358"/>
    <w:rsid w:val="00C91D55"/>
    <w:rsid w:val="00C92566"/>
    <w:rsid w:val="00C9316A"/>
    <w:rsid w:val="00C9755A"/>
    <w:rsid w:val="00CA2DA0"/>
    <w:rsid w:val="00CA3F99"/>
    <w:rsid w:val="00CA539F"/>
    <w:rsid w:val="00CA5CBA"/>
    <w:rsid w:val="00CA6631"/>
    <w:rsid w:val="00CB313C"/>
    <w:rsid w:val="00CB3154"/>
    <w:rsid w:val="00CB36D9"/>
    <w:rsid w:val="00CB48BE"/>
    <w:rsid w:val="00CB5157"/>
    <w:rsid w:val="00CB7840"/>
    <w:rsid w:val="00CB7B0F"/>
    <w:rsid w:val="00CC11EF"/>
    <w:rsid w:val="00CC1985"/>
    <w:rsid w:val="00CC1E58"/>
    <w:rsid w:val="00CC3376"/>
    <w:rsid w:val="00CC5DF6"/>
    <w:rsid w:val="00CD0033"/>
    <w:rsid w:val="00CD10AD"/>
    <w:rsid w:val="00CD1CA8"/>
    <w:rsid w:val="00CD2840"/>
    <w:rsid w:val="00CD2F85"/>
    <w:rsid w:val="00CD4384"/>
    <w:rsid w:val="00CD50A3"/>
    <w:rsid w:val="00CD570B"/>
    <w:rsid w:val="00CD694E"/>
    <w:rsid w:val="00CE2676"/>
    <w:rsid w:val="00CE293F"/>
    <w:rsid w:val="00CE2AF0"/>
    <w:rsid w:val="00CE4E77"/>
    <w:rsid w:val="00CE6663"/>
    <w:rsid w:val="00CE6750"/>
    <w:rsid w:val="00CE7154"/>
    <w:rsid w:val="00CF2011"/>
    <w:rsid w:val="00CF7026"/>
    <w:rsid w:val="00D00BC9"/>
    <w:rsid w:val="00D02B8E"/>
    <w:rsid w:val="00D034F9"/>
    <w:rsid w:val="00D055B5"/>
    <w:rsid w:val="00D0753C"/>
    <w:rsid w:val="00D10225"/>
    <w:rsid w:val="00D1072F"/>
    <w:rsid w:val="00D1094D"/>
    <w:rsid w:val="00D123F9"/>
    <w:rsid w:val="00D131A0"/>
    <w:rsid w:val="00D13B88"/>
    <w:rsid w:val="00D14D0C"/>
    <w:rsid w:val="00D15A60"/>
    <w:rsid w:val="00D167D6"/>
    <w:rsid w:val="00D20E8B"/>
    <w:rsid w:val="00D229DF"/>
    <w:rsid w:val="00D23C76"/>
    <w:rsid w:val="00D27CD6"/>
    <w:rsid w:val="00D27E25"/>
    <w:rsid w:val="00D3444D"/>
    <w:rsid w:val="00D359A4"/>
    <w:rsid w:val="00D37015"/>
    <w:rsid w:val="00D4085C"/>
    <w:rsid w:val="00D41804"/>
    <w:rsid w:val="00D41821"/>
    <w:rsid w:val="00D41BF9"/>
    <w:rsid w:val="00D41DBC"/>
    <w:rsid w:val="00D42749"/>
    <w:rsid w:val="00D47F1D"/>
    <w:rsid w:val="00D501A5"/>
    <w:rsid w:val="00D5199E"/>
    <w:rsid w:val="00D51E38"/>
    <w:rsid w:val="00D52DA5"/>
    <w:rsid w:val="00D52E85"/>
    <w:rsid w:val="00D53849"/>
    <w:rsid w:val="00D572FB"/>
    <w:rsid w:val="00D61C1E"/>
    <w:rsid w:val="00D620F0"/>
    <w:rsid w:val="00D62A88"/>
    <w:rsid w:val="00D700EC"/>
    <w:rsid w:val="00D70B79"/>
    <w:rsid w:val="00D74497"/>
    <w:rsid w:val="00D75CB9"/>
    <w:rsid w:val="00D76108"/>
    <w:rsid w:val="00D76885"/>
    <w:rsid w:val="00D77C3C"/>
    <w:rsid w:val="00D77DA2"/>
    <w:rsid w:val="00D80F0F"/>
    <w:rsid w:val="00D8309B"/>
    <w:rsid w:val="00D83589"/>
    <w:rsid w:val="00D86A15"/>
    <w:rsid w:val="00D904AB"/>
    <w:rsid w:val="00D9089D"/>
    <w:rsid w:val="00D94B83"/>
    <w:rsid w:val="00D94FB4"/>
    <w:rsid w:val="00D95A33"/>
    <w:rsid w:val="00DA724D"/>
    <w:rsid w:val="00DB1BC1"/>
    <w:rsid w:val="00DB321B"/>
    <w:rsid w:val="00DC06A1"/>
    <w:rsid w:val="00DC1619"/>
    <w:rsid w:val="00DC1752"/>
    <w:rsid w:val="00DC3542"/>
    <w:rsid w:val="00DC596A"/>
    <w:rsid w:val="00DC5DB8"/>
    <w:rsid w:val="00DC6126"/>
    <w:rsid w:val="00DD08DB"/>
    <w:rsid w:val="00DD3AC4"/>
    <w:rsid w:val="00DD6054"/>
    <w:rsid w:val="00DD72DD"/>
    <w:rsid w:val="00DE1096"/>
    <w:rsid w:val="00DE177E"/>
    <w:rsid w:val="00DE231B"/>
    <w:rsid w:val="00DE2677"/>
    <w:rsid w:val="00DE48EE"/>
    <w:rsid w:val="00DE4E65"/>
    <w:rsid w:val="00DE6A31"/>
    <w:rsid w:val="00DF0608"/>
    <w:rsid w:val="00DF0E3C"/>
    <w:rsid w:val="00DF3B81"/>
    <w:rsid w:val="00DF466D"/>
    <w:rsid w:val="00DF4EB0"/>
    <w:rsid w:val="00DF5AB9"/>
    <w:rsid w:val="00DF5B20"/>
    <w:rsid w:val="00DF6B03"/>
    <w:rsid w:val="00E03F8B"/>
    <w:rsid w:val="00E055F7"/>
    <w:rsid w:val="00E06EA1"/>
    <w:rsid w:val="00E07300"/>
    <w:rsid w:val="00E07921"/>
    <w:rsid w:val="00E12149"/>
    <w:rsid w:val="00E13AE0"/>
    <w:rsid w:val="00E21211"/>
    <w:rsid w:val="00E21855"/>
    <w:rsid w:val="00E21A94"/>
    <w:rsid w:val="00E225ED"/>
    <w:rsid w:val="00E22B2C"/>
    <w:rsid w:val="00E230BC"/>
    <w:rsid w:val="00E2623D"/>
    <w:rsid w:val="00E26B7E"/>
    <w:rsid w:val="00E2713E"/>
    <w:rsid w:val="00E279B3"/>
    <w:rsid w:val="00E3133B"/>
    <w:rsid w:val="00E3380E"/>
    <w:rsid w:val="00E33EBB"/>
    <w:rsid w:val="00E35D25"/>
    <w:rsid w:val="00E43154"/>
    <w:rsid w:val="00E4429C"/>
    <w:rsid w:val="00E44672"/>
    <w:rsid w:val="00E44B12"/>
    <w:rsid w:val="00E4639B"/>
    <w:rsid w:val="00E62668"/>
    <w:rsid w:val="00E63FF9"/>
    <w:rsid w:val="00E6653E"/>
    <w:rsid w:val="00E7073E"/>
    <w:rsid w:val="00E718EA"/>
    <w:rsid w:val="00E72EE9"/>
    <w:rsid w:val="00E7484C"/>
    <w:rsid w:val="00E76E8C"/>
    <w:rsid w:val="00E77CFF"/>
    <w:rsid w:val="00E807C7"/>
    <w:rsid w:val="00E82B25"/>
    <w:rsid w:val="00E83035"/>
    <w:rsid w:val="00E83AAA"/>
    <w:rsid w:val="00E83BB0"/>
    <w:rsid w:val="00E86EAA"/>
    <w:rsid w:val="00E876F4"/>
    <w:rsid w:val="00E9018A"/>
    <w:rsid w:val="00E91CAF"/>
    <w:rsid w:val="00E93C9A"/>
    <w:rsid w:val="00EA08EC"/>
    <w:rsid w:val="00EA1AB9"/>
    <w:rsid w:val="00EA1CFD"/>
    <w:rsid w:val="00EA39D4"/>
    <w:rsid w:val="00EA76D1"/>
    <w:rsid w:val="00EB2BE0"/>
    <w:rsid w:val="00EB355A"/>
    <w:rsid w:val="00EB558A"/>
    <w:rsid w:val="00EC2614"/>
    <w:rsid w:val="00EC4660"/>
    <w:rsid w:val="00EC5939"/>
    <w:rsid w:val="00ED01BF"/>
    <w:rsid w:val="00ED0D8F"/>
    <w:rsid w:val="00ED6639"/>
    <w:rsid w:val="00ED78A9"/>
    <w:rsid w:val="00EE4500"/>
    <w:rsid w:val="00EE6A9F"/>
    <w:rsid w:val="00EF0E6B"/>
    <w:rsid w:val="00EF2214"/>
    <w:rsid w:val="00EF2817"/>
    <w:rsid w:val="00EF4665"/>
    <w:rsid w:val="00EF468D"/>
    <w:rsid w:val="00EF5107"/>
    <w:rsid w:val="00EF6856"/>
    <w:rsid w:val="00EF7C96"/>
    <w:rsid w:val="00F001AB"/>
    <w:rsid w:val="00F00FF9"/>
    <w:rsid w:val="00F03F92"/>
    <w:rsid w:val="00F04726"/>
    <w:rsid w:val="00F0497C"/>
    <w:rsid w:val="00F05AA6"/>
    <w:rsid w:val="00F10445"/>
    <w:rsid w:val="00F13A72"/>
    <w:rsid w:val="00F14833"/>
    <w:rsid w:val="00F21103"/>
    <w:rsid w:val="00F21BDA"/>
    <w:rsid w:val="00F232B3"/>
    <w:rsid w:val="00F2589C"/>
    <w:rsid w:val="00F25F44"/>
    <w:rsid w:val="00F32766"/>
    <w:rsid w:val="00F33546"/>
    <w:rsid w:val="00F3385B"/>
    <w:rsid w:val="00F33EA9"/>
    <w:rsid w:val="00F3459B"/>
    <w:rsid w:val="00F34B69"/>
    <w:rsid w:val="00F415E7"/>
    <w:rsid w:val="00F416B1"/>
    <w:rsid w:val="00F428AE"/>
    <w:rsid w:val="00F42EF9"/>
    <w:rsid w:val="00F42FCF"/>
    <w:rsid w:val="00F454A7"/>
    <w:rsid w:val="00F46F18"/>
    <w:rsid w:val="00F500AC"/>
    <w:rsid w:val="00F50A1E"/>
    <w:rsid w:val="00F50AD6"/>
    <w:rsid w:val="00F55787"/>
    <w:rsid w:val="00F55B75"/>
    <w:rsid w:val="00F56286"/>
    <w:rsid w:val="00F61CCC"/>
    <w:rsid w:val="00F62DF0"/>
    <w:rsid w:val="00F65C86"/>
    <w:rsid w:val="00F66519"/>
    <w:rsid w:val="00F71394"/>
    <w:rsid w:val="00F74A5C"/>
    <w:rsid w:val="00F76227"/>
    <w:rsid w:val="00F7747A"/>
    <w:rsid w:val="00F830C2"/>
    <w:rsid w:val="00F83D86"/>
    <w:rsid w:val="00F9032D"/>
    <w:rsid w:val="00F90D47"/>
    <w:rsid w:val="00F92F6B"/>
    <w:rsid w:val="00F93787"/>
    <w:rsid w:val="00F9451F"/>
    <w:rsid w:val="00F94CD7"/>
    <w:rsid w:val="00F96081"/>
    <w:rsid w:val="00FA1749"/>
    <w:rsid w:val="00FA216C"/>
    <w:rsid w:val="00FA227D"/>
    <w:rsid w:val="00FA383F"/>
    <w:rsid w:val="00FA44F9"/>
    <w:rsid w:val="00FA64D8"/>
    <w:rsid w:val="00FA7A21"/>
    <w:rsid w:val="00FB1FF2"/>
    <w:rsid w:val="00FB3366"/>
    <w:rsid w:val="00FB54E9"/>
    <w:rsid w:val="00FB756C"/>
    <w:rsid w:val="00FB7E42"/>
    <w:rsid w:val="00FC03E1"/>
    <w:rsid w:val="00FC49E5"/>
    <w:rsid w:val="00FC6B51"/>
    <w:rsid w:val="00FC7624"/>
    <w:rsid w:val="00FC784A"/>
    <w:rsid w:val="00FC786E"/>
    <w:rsid w:val="00FD328B"/>
    <w:rsid w:val="00FD460A"/>
    <w:rsid w:val="00FD49BF"/>
    <w:rsid w:val="00FD6211"/>
    <w:rsid w:val="00FD70E3"/>
    <w:rsid w:val="00FE01E1"/>
    <w:rsid w:val="00FE3BE2"/>
    <w:rsid w:val="00FE42E2"/>
    <w:rsid w:val="00FE4468"/>
    <w:rsid w:val="00FE4A2F"/>
    <w:rsid w:val="00FF0497"/>
    <w:rsid w:val="00FF0C27"/>
    <w:rsid w:val="00FF3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5477DD-D9F0-4095-9DCA-AB0DDC7BA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4B2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967</Words>
  <Characters>5515</Characters>
  <Application>Microsoft Office Word</Application>
  <DocSecurity>0</DocSecurity>
  <Lines>45</Lines>
  <Paragraphs>12</Paragraphs>
  <ScaleCrop>false</ScaleCrop>
  <Company/>
  <LinksUpToDate>false</LinksUpToDate>
  <CharactersWithSpaces>6470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Гульзада Асавбаева(Заведующий кафедрой КиРЯ)</dc:creator>
  <cp:keywords/>
  <dc:description/>
  <cp:lastModifiedBy>Гульзада Асавбаева(Заведующий кафедрой КиРЯ)</cp:lastModifiedBy>
  <cp:revision>4</cp:revision>
  <dcterms:created xsi:type="dcterms:W3CDTF">2019-10-23T04:05:00Z</dcterms:created>
  <dcterms:modified xsi:type="dcterms:W3CDTF">2019-10-23T06:58:00Z</dcterms:modified>
</cp:coreProperties>
</file>